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3C1" w:rsidRDefault="007C03C1">
      <w:pPr>
        <w:jc w:val="center"/>
        <w:rPr>
          <w:rFonts w:ascii="黑体" w:eastAsia="黑体" w:hAnsi="黑体"/>
          <w:b/>
          <w:sz w:val="96"/>
          <w:szCs w:val="96"/>
        </w:rPr>
      </w:pPr>
    </w:p>
    <w:p w:rsidR="007C03C1" w:rsidRDefault="007C03C1">
      <w:pPr>
        <w:jc w:val="center"/>
        <w:rPr>
          <w:rFonts w:ascii="黑体" w:eastAsia="黑体" w:hAnsi="黑体"/>
          <w:b/>
          <w:sz w:val="96"/>
          <w:szCs w:val="96"/>
        </w:rPr>
      </w:pPr>
    </w:p>
    <w:p w:rsidR="007C03C1" w:rsidRDefault="006C263A">
      <w:pPr>
        <w:jc w:val="center"/>
        <w:rPr>
          <w:rFonts w:ascii="黑体" w:eastAsia="黑体" w:hAnsi="黑体"/>
          <w:b/>
          <w:sz w:val="96"/>
          <w:szCs w:val="96"/>
        </w:rPr>
      </w:pPr>
      <w:r>
        <w:rPr>
          <w:rFonts w:ascii="黑体" w:eastAsia="黑体" w:hAnsi="黑体" w:hint="eastAsia"/>
          <w:b/>
          <w:sz w:val="112"/>
          <w:szCs w:val="112"/>
        </w:rPr>
        <w:t>竞争</w:t>
      </w:r>
      <w:r>
        <w:rPr>
          <w:rFonts w:ascii="黑体" w:eastAsia="黑体" w:hAnsi="黑体"/>
          <w:b/>
          <w:sz w:val="112"/>
          <w:szCs w:val="112"/>
        </w:rPr>
        <w:t>性</w:t>
      </w:r>
      <w:r>
        <w:rPr>
          <w:rFonts w:ascii="黑体" w:eastAsia="黑体" w:hAnsi="黑体" w:hint="eastAsia"/>
          <w:b/>
          <w:sz w:val="112"/>
          <w:szCs w:val="112"/>
        </w:rPr>
        <w:t>谈判</w:t>
      </w:r>
      <w:r>
        <w:rPr>
          <w:rFonts w:ascii="黑体" w:eastAsia="黑体" w:hAnsi="黑体"/>
          <w:b/>
          <w:sz w:val="112"/>
          <w:szCs w:val="112"/>
        </w:rPr>
        <w:t>文件</w:t>
      </w:r>
    </w:p>
    <w:p w:rsidR="007C03C1" w:rsidRDefault="007C03C1">
      <w:pPr>
        <w:jc w:val="center"/>
        <w:rPr>
          <w:b/>
          <w:sz w:val="36"/>
          <w:szCs w:val="36"/>
        </w:rPr>
      </w:pPr>
    </w:p>
    <w:p w:rsidR="007C03C1" w:rsidRDefault="007C03C1">
      <w:pPr>
        <w:jc w:val="center"/>
        <w:rPr>
          <w:b/>
          <w:sz w:val="36"/>
          <w:szCs w:val="36"/>
        </w:rPr>
      </w:pPr>
    </w:p>
    <w:p w:rsidR="007C03C1" w:rsidRDefault="007C03C1">
      <w:pPr>
        <w:jc w:val="center"/>
        <w:rPr>
          <w:b/>
          <w:sz w:val="36"/>
          <w:szCs w:val="36"/>
        </w:rPr>
      </w:pPr>
    </w:p>
    <w:p w:rsidR="007C03C1" w:rsidRDefault="007C03C1">
      <w:pPr>
        <w:jc w:val="center"/>
        <w:rPr>
          <w:b/>
          <w:sz w:val="36"/>
          <w:szCs w:val="36"/>
        </w:rPr>
      </w:pPr>
    </w:p>
    <w:p w:rsidR="007C03C1" w:rsidRDefault="007C03C1">
      <w:pPr>
        <w:jc w:val="center"/>
        <w:rPr>
          <w:b/>
          <w:sz w:val="36"/>
          <w:szCs w:val="36"/>
        </w:rPr>
      </w:pPr>
    </w:p>
    <w:p w:rsidR="007C03C1" w:rsidRDefault="006C263A">
      <w:pPr>
        <w:ind w:firstLineChars="300" w:firstLine="1205"/>
        <w:rPr>
          <w:b/>
          <w:sz w:val="40"/>
          <w:szCs w:val="40"/>
        </w:rPr>
      </w:pPr>
      <w:r>
        <w:rPr>
          <w:rFonts w:hint="eastAsia"/>
          <w:b/>
          <w:sz w:val="40"/>
          <w:szCs w:val="40"/>
        </w:rPr>
        <w:t xml:space="preserve"> </w:t>
      </w:r>
    </w:p>
    <w:p w:rsidR="007C03C1" w:rsidRDefault="006C263A" w:rsidP="006F059D">
      <w:pPr>
        <w:ind w:firstLineChars="300" w:firstLine="1080"/>
        <w:rPr>
          <w:rFonts w:ascii="方正仿宋_GBK" w:eastAsia="方正仿宋_GBK" w:hAnsi="方正仿宋_GBK" w:cs="方正仿宋_GBK"/>
          <w:b/>
          <w:sz w:val="36"/>
          <w:szCs w:val="36"/>
        </w:rPr>
      </w:pPr>
      <w:r>
        <w:rPr>
          <w:rFonts w:ascii="方正仿宋_GBK" w:eastAsia="方正仿宋_GBK" w:hAnsi="方正仿宋_GBK" w:cs="方正仿宋_GBK" w:hint="eastAsia"/>
          <w:b/>
          <w:sz w:val="36"/>
          <w:szCs w:val="36"/>
        </w:rPr>
        <w:t>项目名称：   重庆建筑工程职业学院</w:t>
      </w:r>
    </w:p>
    <w:p w:rsidR="007C03C1" w:rsidRDefault="006C263A" w:rsidP="006F059D">
      <w:pPr>
        <w:ind w:left="147" w:firstLineChars="800" w:firstLine="2880"/>
        <w:rPr>
          <w:rFonts w:ascii="方正仿宋_GBK" w:eastAsia="方正仿宋_GBK" w:hAnsi="方正仿宋_GBK" w:cs="方正仿宋_GBK"/>
          <w:b/>
          <w:sz w:val="44"/>
          <w:szCs w:val="44"/>
        </w:rPr>
      </w:pPr>
      <w:r>
        <w:rPr>
          <w:rFonts w:ascii="方正仿宋_GBK" w:eastAsia="方正仿宋_GBK" w:hAnsi="方正仿宋_GBK" w:cs="方正仿宋_GBK" w:hint="eastAsia"/>
          <w:b/>
          <w:sz w:val="36"/>
          <w:szCs w:val="36"/>
        </w:rPr>
        <w:t>内部控制体系建设服务项目</w:t>
      </w:r>
    </w:p>
    <w:p w:rsidR="007C03C1" w:rsidRDefault="007C03C1">
      <w:pPr>
        <w:jc w:val="center"/>
        <w:rPr>
          <w:rFonts w:ascii="方正仿宋_GBK" w:eastAsia="方正仿宋_GBK" w:hAnsi="方正仿宋_GBK" w:cs="方正仿宋_GBK"/>
          <w:b/>
          <w:sz w:val="36"/>
          <w:szCs w:val="36"/>
        </w:rPr>
      </w:pPr>
    </w:p>
    <w:p w:rsidR="007C03C1" w:rsidRDefault="007C03C1">
      <w:pPr>
        <w:jc w:val="center"/>
        <w:rPr>
          <w:rFonts w:ascii="方正仿宋_GBK" w:eastAsia="方正仿宋_GBK" w:hAnsi="方正仿宋_GBK" w:cs="方正仿宋_GBK"/>
          <w:b/>
          <w:sz w:val="36"/>
          <w:szCs w:val="36"/>
        </w:rPr>
      </w:pPr>
    </w:p>
    <w:p w:rsidR="007C03C1" w:rsidRDefault="007C03C1">
      <w:pPr>
        <w:jc w:val="center"/>
        <w:rPr>
          <w:rFonts w:ascii="方正仿宋_GBK" w:eastAsia="方正仿宋_GBK" w:hAnsi="方正仿宋_GBK" w:cs="方正仿宋_GBK"/>
          <w:b/>
          <w:sz w:val="36"/>
          <w:szCs w:val="36"/>
        </w:rPr>
      </w:pPr>
    </w:p>
    <w:p w:rsidR="007C03C1" w:rsidRDefault="007C03C1">
      <w:pPr>
        <w:jc w:val="center"/>
        <w:rPr>
          <w:rFonts w:ascii="方正仿宋_GBK" w:eastAsia="方正仿宋_GBK" w:hAnsi="方正仿宋_GBK" w:cs="方正仿宋_GBK"/>
          <w:b/>
          <w:sz w:val="36"/>
          <w:szCs w:val="36"/>
        </w:rPr>
      </w:pPr>
    </w:p>
    <w:p w:rsidR="007C03C1" w:rsidRDefault="007C03C1">
      <w:pPr>
        <w:jc w:val="center"/>
        <w:rPr>
          <w:rFonts w:ascii="方正仿宋_GBK" w:eastAsia="方正仿宋_GBK" w:hAnsi="方正仿宋_GBK" w:cs="方正仿宋_GBK"/>
          <w:b/>
          <w:sz w:val="36"/>
          <w:szCs w:val="36"/>
        </w:rPr>
      </w:pPr>
    </w:p>
    <w:p w:rsidR="007C03C1" w:rsidRDefault="007C03C1">
      <w:pPr>
        <w:jc w:val="center"/>
        <w:rPr>
          <w:rFonts w:ascii="方正仿宋_GBK" w:eastAsia="方正仿宋_GBK" w:hAnsi="方正仿宋_GBK" w:cs="方正仿宋_GBK"/>
          <w:b/>
          <w:sz w:val="36"/>
          <w:szCs w:val="36"/>
        </w:rPr>
      </w:pPr>
    </w:p>
    <w:p w:rsidR="007C03C1" w:rsidRDefault="007C03C1" w:rsidP="0042220C">
      <w:pPr>
        <w:rPr>
          <w:rFonts w:ascii="方正仿宋_GBK" w:eastAsia="方正仿宋_GBK" w:hAnsi="方正仿宋_GBK" w:cs="方正仿宋_GBK"/>
          <w:b/>
          <w:sz w:val="36"/>
          <w:szCs w:val="36"/>
        </w:rPr>
      </w:pPr>
    </w:p>
    <w:p w:rsidR="007C03C1" w:rsidRDefault="007C03C1">
      <w:pPr>
        <w:rPr>
          <w:rFonts w:ascii="方正仿宋_GBK" w:eastAsia="方正仿宋_GBK" w:hAnsi="方正仿宋_GBK" w:cs="方正仿宋_GBK"/>
          <w:b/>
          <w:sz w:val="36"/>
          <w:szCs w:val="36"/>
        </w:rPr>
      </w:pPr>
    </w:p>
    <w:p w:rsidR="007C03C1" w:rsidRDefault="006C263A">
      <w:pPr>
        <w:jc w:val="center"/>
        <w:rPr>
          <w:rFonts w:ascii="方正仿宋_GBK" w:eastAsia="方正仿宋_GBK" w:hAnsi="方正仿宋_GBK" w:cs="方正仿宋_GBK"/>
          <w:b/>
          <w:sz w:val="36"/>
          <w:szCs w:val="36"/>
        </w:rPr>
      </w:pPr>
      <w:r>
        <w:rPr>
          <w:rFonts w:ascii="方正仿宋_GBK" w:eastAsia="方正仿宋_GBK" w:hAnsi="方正仿宋_GBK" w:cs="方正仿宋_GBK" w:hint="eastAsia"/>
          <w:b/>
          <w:sz w:val="44"/>
          <w:szCs w:val="44"/>
        </w:rPr>
        <w:t xml:space="preserve">  </w:t>
      </w:r>
      <w:r>
        <w:rPr>
          <w:rFonts w:ascii="方正仿宋_GBK" w:eastAsia="方正仿宋_GBK" w:hAnsi="方正仿宋_GBK" w:cs="方正仿宋_GBK" w:hint="eastAsia"/>
          <w:b/>
          <w:sz w:val="36"/>
          <w:szCs w:val="36"/>
        </w:rPr>
        <w:t>采购人：重庆建筑工程职业学院</w:t>
      </w:r>
    </w:p>
    <w:p w:rsidR="007C03C1" w:rsidRDefault="006C263A">
      <w:pPr>
        <w:jc w:val="center"/>
        <w:rPr>
          <w:rFonts w:ascii="方正仿宋_GBK" w:eastAsia="方正仿宋_GBK" w:hAnsi="方正仿宋_GBK" w:cs="方正仿宋_GBK"/>
          <w:b/>
        </w:rPr>
      </w:pPr>
      <w:r>
        <w:rPr>
          <w:rFonts w:ascii="方正仿宋_GBK" w:eastAsia="方正仿宋_GBK" w:hAnsi="方正仿宋_GBK" w:cs="方正仿宋_GBK" w:hint="eastAsia"/>
          <w:b/>
          <w:sz w:val="36"/>
          <w:szCs w:val="36"/>
        </w:rPr>
        <w:t xml:space="preserve">     二〇一八年十月</w:t>
      </w:r>
    </w:p>
    <w:p w:rsidR="007C03C1" w:rsidRDefault="007C03C1"/>
    <w:p w:rsidR="007C03C1" w:rsidRDefault="007C03C1"/>
    <w:p w:rsidR="007C03C1" w:rsidRDefault="007C03C1"/>
    <w:p w:rsidR="007C03C1" w:rsidRDefault="007C03C1"/>
    <w:bookmarkStart w:id="0" w:name="_Toc21982_WPSOffice_Type2" w:displacedByCustomXml="next"/>
    <w:sdt>
      <w:sdtPr>
        <w:rPr>
          <w:rFonts w:ascii="宋体" w:hAnsi="宋体"/>
          <w:kern w:val="0"/>
          <w:sz w:val="21"/>
        </w:rPr>
        <w:id w:val="147455043"/>
        <w:docPartObj>
          <w:docPartGallery w:val="Table of Contents"/>
          <w:docPartUnique/>
        </w:docPartObj>
      </w:sdtPr>
      <w:sdtEndPr>
        <w:rPr>
          <w:rFonts w:ascii="Times New Roman" w:hAnsi="Times New Roman"/>
          <w:sz w:val="20"/>
        </w:rPr>
      </w:sdtEndPr>
      <w:sdtContent>
        <w:p w:rsidR="007C03C1" w:rsidRDefault="006C263A">
          <w:pPr>
            <w:jc w:val="center"/>
          </w:pPr>
          <w:r>
            <w:rPr>
              <w:rFonts w:ascii="宋体" w:hAnsi="宋体"/>
              <w:sz w:val="21"/>
            </w:rPr>
            <w:t>目录</w:t>
          </w:r>
        </w:p>
        <w:p w:rsidR="007C03C1" w:rsidRDefault="006F059D">
          <w:pPr>
            <w:pStyle w:val="WPSOffice1"/>
            <w:tabs>
              <w:tab w:val="right" w:leader="dot" w:pos="9412"/>
            </w:tabs>
          </w:pPr>
          <w:hyperlink w:anchor="_Toc13606_WPSOffice_Level1" w:history="1">
            <w:r w:rsidR="006C263A">
              <w:rPr>
                <w:rFonts w:ascii="方正小标宋_GBK" w:eastAsia="方正小标宋_GBK" w:hAnsi="方正小标宋_GBK" w:cs="方正小标宋_GBK" w:hint="eastAsia"/>
                <w:b/>
                <w:bCs/>
              </w:rPr>
              <w:t>第一篇  投标邀请书</w:t>
            </w:r>
            <w:r w:rsidR="006C263A">
              <w:rPr>
                <w:b/>
                <w:bCs/>
              </w:rPr>
              <w:tab/>
            </w:r>
            <w:bookmarkStart w:id="1" w:name="_Toc13606_WPSOffice_Level1Page"/>
            <w:r w:rsidR="006C263A">
              <w:rPr>
                <w:b/>
                <w:bCs/>
              </w:rPr>
              <w:t>4</w:t>
            </w:r>
            <w:bookmarkEnd w:id="1"/>
          </w:hyperlink>
        </w:p>
        <w:p w:rsidR="007C03C1" w:rsidRDefault="006F059D" w:rsidP="009675C4">
          <w:pPr>
            <w:pStyle w:val="WPSOffice2"/>
            <w:tabs>
              <w:tab w:val="right" w:leader="dot" w:pos="9412"/>
            </w:tabs>
            <w:ind w:left="560"/>
          </w:pPr>
          <w:hyperlink w:anchor="_Toc21982_WPSOffice_Level2" w:history="1">
            <w:r w:rsidR="006C263A">
              <w:rPr>
                <w:rFonts w:ascii="方正黑体_GBK" w:eastAsia="方正黑体_GBK" w:hAnsi="方正黑体_GBK" w:cs="方正黑体_GBK" w:hint="eastAsia"/>
              </w:rPr>
              <w:t>一、招标项目内容</w:t>
            </w:r>
            <w:r w:rsidR="006C263A">
              <w:tab/>
            </w:r>
            <w:bookmarkStart w:id="2" w:name="_Toc21982_WPSOffice_Level2Page"/>
            <w:r w:rsidR="006C263A">
              <w:t>4</w:t>
            </w:r>
            <w:bookmarkEnd w:id="2"/>
          </w:hyperlink>
        </w:p>
        <w:p w:rsidR="007C03C1" w:rsidRDefault="006F059D" w:rsidP="009675C4">
          <w:pPr>
            <w:pStyle w:val="WPSOffice2"/>
            <w:tabs>
              <w:tab w:val="right" w:leader="dot" w:pos="9412"/>
            </w:tabs>
            <w:ind w:left="560"/>
          </w:pPr>
          <w:hyperlink w:anchor="_Toc10776_WPSOffice_Level2" w:history="1">
            <w:r w:rsidR="006C263A">
              <w:rPr>
                <w:rFonts w:ascii="方正黑体_GBK" w:eastAsia="方正黑体_GBK" w:hAnsi="方正黑体_GBK" w:cs="方正黑体_GBK" w:hint="eastAsia"/>
              </w:rPr>
              <w:t>二、资金来源</w:t>
            </w:r>
            <w:r w:rsidR="006C263A">
              <w:tab/>
            </w:r>
            <w:bookmarkStart w:id="3" w:name="_Toc10776_WPSOffice_Level2Page"/>
            <w:r w:rsidR="006C263A">
              <w:t>4</w:t>
            </w:r>
            <w:bookmarkEnd w:id="3"/>
          </w:hyperlink>
        </w:p>
        <w:p w:rsidR="007C03C1" w:rsidRDefault="006F059D" w:rsidP="009675C4">
          <w:pPr>
            <w:pStyle w:val="WPSOffice2"/>
            <w:tabs>
              <w:tab w:val="right" w:leader="dot" w:pos="9412"/>
            </w:tabs>
            <w:ind w:left="560"/>
          </w:pPr>
          <w:hyperlink w:anchor="_Toc5179_WPSOffice_Level2" w:history="1">
            <w:r w:rsidR="006C263A">
              <w:rPr>
                <w:rFonts w:ascii="方正黑体_GBK" w:eastAsia="方正黑体_GBK" w:hAnsi="方正黑体_GBK" w:cs="方正黑体_GBK" w:hint="eastAsia"/>
              </w:rPr>
              <w:t>三、招标方式</w:t>
            </w:r>
            <w:r w:rsidR="006C263A">
              <w:tab/>
            </w:r>
            <w:bookmarkStart w:id="4" w:name="_Toc5179_WPSOffice_Level2Page"/>
            <w:r w:rsidR="006C263A">
              <w:t>4</w:t>
            </w:r>
            <w:bookmarkEnd w:id="4"/>
          </w:hyperlink>
        </w:p>
        <w:p w:rsidR="007C03C1" w:rsidRDefault="006F059D" w:rsidP="009675C4">
          <w:pPr>
            <w:pStyle w:val="WPSOffice2"/>
            <w:tabs>
              <w:tab w:val="right" w:leader="dot" w:pos="9412"/>
            </w:tabs>
            <w:ind w:left="560"/>
          </w:pPr>
          <w:hyperlink w:anchor="_Toc29001_WPSOffice_Level2" w:history="1">
            <w:r w:rsidR="006C263A">
              <w:rPr>
                <w:rFonts w:ascii="方正黑体_GBK" w:eastAsia="方正黑体_GBK" w:hAnsi="方正黑体_GBK" w:cs="方正黑体_GBK" w:hint="eastAsia"/>
              </w:rPr>
              <w:t>四、投标人资格要求</w:t>
            </w:r>
            <w:r w:rsidR="006C263A">
              <w:tab/>
            </w:r>
            <w:bookmarkStart w:id="5" w:name="_Toc29001_WPSOffice_Level2Page"/>
            <w:r w:rsidR="006C263A">
              <w:t>4</w:t>
            </w:r>
            <w:bookmarkEnd w:id="5"/>
          </w:hyperlink>
        </w:p>
        <w:p w:rsidR="007C03C1" w:rsidRDefault="006F059D" w:rsidP="009675C4">
          <w:pPr>
            <w:pStyle w:val="WPSOffice2"/>
            <w:tabs>
              <w:tab w:val="right" w:leader="dot" w:pos="9412"/>
            </w:tabs>
            <w:ind w:left="560"/>
          </w:pPr>
          <w:hyperlink w:anchor="_Toc22509_WPSOffice_Level2" w:history="1">
            <w:r w:rsidR="006C263A">
              <w:rPr>
                <w:rFonts w:ascii="方正黑体_GBK" w:eastAsia="方正黑体_GBK" w:hAnsi="方正黑体_GBK" w:cs="方正黑体_GBK" w:hint="eastAsia"/>
              </w:rPr>
              <w:t>五、投标、开标有关说明</w:t>
            </w:r>
            <w:r w:rsidR="006C263A">
              <w:tab/>
            </w:r>
            <w:bookmarkStart w:id="6" w:name="_Toc22509_WPSOffice_Level2Page"/>
            <w:r w:rsidR="006C263A">
              <w:t>4</w:t>
            </w:r>
            <w:bookmarkEnd w:id="6"/>
          </w:hyperlink>
        </w:p>
        <w:p w:rsidR="007C03C1" w:rsidRDefault="006F059D" w:rsidP="009675C4">
          <w:pPr>
            <w:pStyle w:val="WPSOffice2"/>
            <w:tabs>
              <w:tab w:val="right" w:leader="dot" w:pos="9412"/>
            </w:tabs>
            <w:ind w:left="560"/>
          </w:pPr>
          <w:hyperlink w:anchor="_Toc31240_WPSOffice_Level2" w:history="1">
            <w:r w:rsidR="006C263A">
              <w:rPr>
                <w:rFonts w:ascii="方正黑体_GBK" w:eastAsia="方正黑体_GBK" w:hAnsi="方正黑体_GBK" w:cs="方正黑体_GBK" w:hint="eastAsia"/>
              </w:rPr>
              <w:t>六、投标保证金</w:t>
            </w:r>
            <w:r w:rsidR="006C263A">
              <w:tab/>
            </w:r>
            <w:bookmarkStart w:id="7" w:name="_Toc31240_WPSOffice_Level2Page"/>
            <w:r w:rsidR="006C263A">
              <w:t>5</w:t>
            </w:r>
            <w:bookmarkEnd w:id="7"/>
          </w:hyperlink>
        </w:p>
        <w:p w:rsidR="007C03C1" w:rsidRDefault="006F059D" w:rsidP="009675C4">
          <w:pPr>
            <w:pStyle w:val="WPSOffice2"/>
            <w:tabs>
              <w:tab w:val="right" w:leader="dot" w:pos="9412"/>
            </w:tabs>
            <w:ind w:left="560"/>
          </w:pPr>
          <w:hyperlink w:anchor="_Toc25422_WPSOffice_Level2" w:history="1">
            <w:r w:rsidR="006C263A">
              <w:rPr>
                <w:rFonts w:ascii="方正黑体_GBK" w:eastAsia="方正黑体_GBK" w:hAnsi="方正黑体_GBK" w:cs="方正黑体_GBK" w:hint="eastAsia"/>
              </w:rPr>
              <w:t>七、投标有关规定</w:t>
            </w:r>
            <w:r w:rsidR="006C263A">
              <w:tab/>
            </w:r>
            <w:bookmarkStart w:id="8" w:name="_Toc25422_WPSOffice_Level2Page"/>
            <w:r w:rsidR="006C263A">
              <w:t>5</w:t>
            </w:r>
            <w:bookmarkEnd w:id="8"/>
          </w:hyperlink>
        </w:p>
        <w:p w:rsidR="007C03C1" w:rsidRDefault="006F059D" w:rsidP="009675C4">
          <w:pPr>
            <w:pStyle w:val="WPSOffice2"/>
            <w:tabs>
              <w:tab w:val="right" w:leader="dot" w:pos="9412"/>
            </w:tabs>
            <w:ind w:left="560"/>
          </w:pPr>
          <w:hyperlink w:anchor="_Toc938_WPSOffice_Level2" w:history="1">
            <w:r w:rsidR="006C263A">
              <w:rPr>
                <w:rFonts w:ascii="方正黑体_GBK" w:eastAsia="方正黑体_GBK" w:hAnsi="方正黑体_GBK" w:cs="方正黑体_GBK" w:hint="eastAsia"/>
              </w:rPr>
              <w:t>八、联系方式</w:t>
            </w:r>
            <w:r w:rsidR="006C263A">
              <w:tab/>
            </w:r>
            <w:bookmarkStart w:id="9" w:name="_Toc938_WPSOffice_Level2Page"/>
            <w:r w:rsidR="006C263A">
              <w:t>6</w:t>
            </w:r>
            <w:bookmarkEnd w:id="9"/>
          </w:hyperlink>
        </w:p>
        <w:p w:rsidR="007C03C1" w:rsidRDefault="006F059D">
          <w:pPr>
            <w:pStyle w:val="WPSOffice1"/>
            <w:tabs>
              <w:tab w:val="right" w:leader="dot" w:pos="9412"/>
            </w:tabs>
          </w:pPr>
          <w:hyperlink w:anchor="_Toc21982_WPSOffice_Level1" w:history="1">
            <w:r w:rsidR="006C263A">
              <w:rPr>
                <w:rFonts w:ascii="方正小标宋_GBK" w:eastAsia="方正小标宋_GBK" w:hAnsi="方正小标宋_GBK" w:cs="方正小标宋_GBK" w:hint="eastAsia"/>
                <w:b/>
                <w:bCs/>
              </w:rPr>
              <w:t>第二篇 项目技术要求</w:t>
            </w:r>
            <w:r w:rsidR="006C263A">
              <w:rPr>
                <w:b/>
                <w:bCs/>
              </w:rPr>
              <w:tab/>
            </w:r>
            <w:bookmarkStart w:id="10" w:name="_Toc21982_WPSOffice_Level1Page"/>
            <w:r w:rsidR="006C263A">
              <w:rPr>
                <w:b/>
                <w:bCs/>
              </w:rPr>
              <w:t>7</w:t>
            </w:r>
            <w:bookmarkEnd w:id="10"/>
          </w:hyperlink>
        </w:p>
        <w:p w:rsidR="007C03C1" w:rsidRDefault="006F059D" w:rsidP="009675C4">
          <w:pPr>
            <w:pStyle w:val="WPSOffice2"/>
            <w:tabs>
              <w:tab w:val="right" w:leader="dot" w:pos="9412"/>
            </w:tabs>
            <w:ind w:left="560"/>
          </w:pPr>
          <w:hyperlink w:anchor="_Toc27965_WPSOffice_Level2" w:history="1">
            <w:r w:rsidR="006C263A">
              <w:rPr>
                <w:rFonts w:ascii="方正黑体_GBK" w:eastAsia="方正黑体_GBK" w:hAnsi="方正黑体_GBK" w:cs="方正黑体_GBK" w:hint="eastAsia"/>
              </w:rPr>
              <w:t>一、招标项目一览表</w:t>
            </w:r>
            <w:r w:rsidR="006C263A">
              <w:tab/>
            </w:r>
            <w:bookmarkStart w:id="11" w:name="_Toc27965_WPSOffice_Level2Page"/>
            <w:r w:rsidR="006C263A">
              <w:t>7</w:t>
            </w:r>
            <w:bookmarkEnd w:id="11"/>
          </w:hyperlink>
        </w:p>
        <w:p w:rsidR="007C03C1" w:rsidRDefault="006F059D" w:rsidP="009675C4">
          <w:pPr>
            <w:pStyle w:val="WPSOffice2"/>
            <w:tabs>
              <w:tab w:val="right" w:leader="dot" w:pos="9412"/>
            </w:tabs>
            <w:ind w:left="560"/>
          </w:pPr>
          <w:hyperlink w:anchor="_Toc29440_WPSOffice_Level2" w:history="1">
            <w:r w:rsidR="006C263A">
              <w:rPr>
                <w:rFonts w:ascii="方正黑体_GBK" w:eastAsia="方正黑体_GBK" w:hAnsi="方正黑体_GBK" w:cs="方正黑体_GBK" w:hint="eastAsia"/>
              </w:rPr>
              <w:t>二、项目工作内容</w:t>
            </w:r>
            <w:r w:rsidR="006C263A">
              <w:tab/>
            </w:r>
            <w:bookmarkStart w:id="12" w:name="_Toc29440_WPSOffice_Level2Page"/>
            <w:r w:rsidR="006C263A">
              <w:t>7</w:t>
            </w:r>
            <w:bookmarkEnd w:id="12"/>
          </w:hyperlink>
        </w:p>
        <w:p w:rsidR="007C03C1" w:rsidRDefault="006F059D" w:rsidP="009675C4">
          <w:pPr>
            <w:pStyle w:val="WPSOffice2"/>
            <w:tabs>
              <w:tab w:val="right" w:leader="dot" w:pos="9412"/>
            </w:tabs>
            <w:ind w:left="560"/>
          </w:pPr>
          <w:hyperlink w:anchor="_Toc29420_WPSOffice_Level2" w:history="1">
            <w:r w:rsidR="006C263A">
              <w:rPr>
                <w:rFonts w:ascii="方正黑体_GBK" w:eastAsia="方正黑体_GBK" w:hAnsi="方正黑体_GBK" w:cs="方正黑体_GBK" w:hint="eastAsia"/>
              </w:rPr>
              <w:t>三、项目主要成果</w:t>
            </w:r>
            <w:r w:rsidR="006C263A">
              <w:tab/>
            </w:r>
            <w:bookmarkStart w:id="13" w:name="_Toc29420_WPSOffice_Level2Page"/>
            <w:r w:rsidR="006C263A">
              <w:t>8</w:t>
            </w:r>
            <w:bookmarkEnd w:id="13"/>
          </w:hyperlink>
        </w:p>
        <w:p w:rsidR="007C03C1" w:rsidRDefault="006F059D" w:rsidP="009675C4">
          <w:pPr>
            <w:pStyle w:val="WPSOffice2"/>
            <w:tabs>
              <w:tab w:val="right" w:leader="dot" w:pos="9412"/>
            </w:tabs>
            <w:ind w:left="560"/>
          </w:pPr>
          <w:hyperlink w:anchor="_Toc30074_WPSOffice_Level2" w:history="1">
            <w:r w:rsidR="006C263A">
              <w:rPr>
                <w:rFonts w:ascii="方正黑体_GBK" w:eastAsia="方正黑体_GBK" w:hAnsi="方正黑体_GBK" w:cs="方正黑体_GBK" w:hint="eastAsia"/>
              </w:rPr>
              <w:t>四、项目技术需求</w:t>
            </w:r>
            <w:r w:rsidR="006C263A">
              <w:tab/>
            </w:r>
            <w:bookmarkStart w:id="14" w:name="_Toc30074_WPSOffice_Level2Page"/>
            <w:r w:rsidR="006C263A">
              <w:t>8</w:t>
            </w:r>
            <w:bookmarkEnd w:id="14"/>
          </w:hyperlink>
        </w:p>
        <w:p w:rsidR="007C03C1" w:rsidRDefault="006F059D" w:rsidP="009675C4">
          <w:pPr>
            <w:pStyle w:val="WPSOffice2"/>
            <w:tabs>
              <w:tab w:val="right" w:leader="dot" w:pos="9412"/>
            </w:tabs>
            <w:ind w:left="560"/>
          </w:pPr>
          <w:hyperlink w:anchor="_Toc1291_WPSOffice_Level2" w:history="1">
            <w:r w:rsidR="006C263A">
              <w:rPr>
                <w:rFonts w:ascii="方正黑体_GBK" w:eastAsia="方正黑体_GBK" w:hAnsi="方正黑体_GBK" w:cs="方正黑体_GBK" w:hint="eastAsia"/>
              </w:rPr>
              <w:t>五、服务要求</w:t>
            </w:r>
            <w:r w:rsidR="006C263A">
              <w:tab/>
            </w:r>
            <w:bookmarkStart w:id="15" w:name="_Toc1291_WPSOffice_Level2Page"/>
            <w:r w:rsidR="006C263A">
              <w:t>8</w:t>
            </w:r>
            <w:bookmarkEnd w:id="15"/>
          </w:hyperlink>
        </w:p>
        <w:p w:rsidR="007C03C1" w:rsidRDefault="006F059D">
          <w:pPr>
            <w:pStyle w:val="WPSOffice1"/>
            <w:tabs>
              <w:tab w:val="right" w:leader="dot" w:pos="9412"/>
            </w:tabs>
          </w:pPr>
          <w:hyperlink w:anchor="_Toc10776_WPSOffice_Level1" w:history="1">
            <w:r w:rsidR="006C263A">
              <w:rPr>
                <w:rFonts w:ascii="方正小标宋_GBK" w:eastAsia="方正小标宋_GBK" w:hAnsi="方正小标宋_GBK" w:cs="方正小标宋_GBK" w:hint="eastAsia"/>
                <w:b/>
                <w:bCs/>
              </w:rPr>
              <w:t>第三篇  项目商务要求</w:t>
            </w:r>
            <w:r w:rsidR="006C263A">
              <w:rPr>
                <w:b/>
                <w:bCs/>
              </w:rPr>
              <w:tab/>
            </w:r>
            <w:bookmarkStart w:id="16" w:name="_Toc10776_WPSOffice_Level1Page"/>
            <w:r w:rsidR="006C263A">
              <w:rPr>
                <w:b/>
                <w:bCs/>
              </w:rPr>
              <w:t>9</w:t>
            </w:r>
            <w:bookmarkEnd w:id="16"/>
          </w:hyperlink>
        </w:p>
        <w:p w:rsidR="007C03C1" w:rsidRDefault="006F059D" w:rsidP="009675C4">
          <w:pPr>
            <w:pStyle w:val="WPSOffice2"/>
            <w:tabs>
              <w:tab w:val="right" w:leader="dot" w:pos="9412"/>
            </w:tabs>
            <w:ind w:left="560"/>
          </w:pPr>
          <w:hyperlink w:anchor="_Toc30233_WPSOffice_Level2" w:history="1">
            <w:r w:rsidR="006C263A">
              <w:rPr>
                <w:rFonts w:ascii="方正黑体_GBK" w:eastAsia="方正黑体_GBK" w:hAnsi="方正黑体_GBK" w:cs="方正黑体_GBK" w:hint="eastAsia"/>
              </w:rPr>
              <w:t>一、服务期、服务地点及验收方式</w:t>
            </w:r>
            <w:r w:rsidR="006C263A">
              <w:tab/>
            </w:r>
            <w:bookmarkStart w:id="17" w:name="_Toc30233_WPSOffice_Level2Page"/>
            <w:r w:rsidR="006C263A">
              <w:t>9</w:t>
            </w:r>
            <w:bookmarkEnd w:id="17"/>
          </w:hyperlink>
        </w:p>
        <w:p w:rsidR="007C03C1" w:rsidRDefault="006F059D" w:rsidP="009675C4">
          <w:pPr>
            <w:pStyle w:val="WPSOffice2"/>
            <w:tabs>
              <w:tab w:val="right" w:leader="dot" w:pos="9412"/>
            </w:tabs>
            <w:ind w:left="560"/>
          </w:pPr>
          <w:hyperlink w:anchor="_Toc21342_WPSOffice_Level2" w:history="1">
            <w:r w:rsidR="006C263A">
              <w:rPr>
                <w:rFonts w:ascii="方正黑体_GBK" w:eastAsia="方正黑体_GBK" w:hAnsi="方正黑体_GBK" w:cs="方正黑体_GBK" w:hint="eastAsia"/>
              </w:rPr>
              <w:t>二、报价要求</w:t>
            </w:r>
            <w:r w:rsidR="006C263A">
              <w:tab/>
            </w:r>
            <w:bookmarkStart w:id="18" w:name="_Toc21342_WPSOffice_Level2Page"/>
            <w:r w:rsidR="006C263A">
              <w:t>9</w:t>
            </w:r>
            <w:bookmarkEnd w:id="18"/>
          </w:hyperlink>
        </w:p>
        <w:p w:rsidR="007C03C1" w:rsidRDefault="006F059D" w:rsidP="009675C4">
          <w:pPr>
            <w:pStyle w:val="WPSOffice2"/>
            <w:tabs>
              <w:tab w:val="right" w:leader="dot" w:pos="9412"/>
            </w:tabs>
            <w:ind w:left="560"/>
          </w:pPr>
          <w:hyperlink w:anchor="_Toc15152_WPSOffice_Level2" w:history="1">
            <w:r w:rsidR="006C263A">
              <w:rPr>
                <w:rFonts w:ascii="方正黑体_GBK" w:eastAsia="方正黑体_GBK" w:hAnsi="方正黑体_GBK" w:cs="方正黑体_GBK" w:hint="eastAsia"/>
              </w:rPr>
              <w:t>三、付款方式</w:t>
            </w:r>
            <w:r w:rsidR="006C263A">
              <w:tab/>
            </w:r>
            <w:bookmarkStart w:id="19" w:name="_Toc15152_WPSOffice_Level2Page"/>
            <w:r w:rsidR="006C263A">
              <w:t>9</w:t>
            </w:r>
            <w:bookmarkEnd w:id="19"/>
          </w:hyperlink>
        </w:p>
        <w:p w:rsidR="007C03C1" w:rsidRDefault="006F059D" w:rsidP="009675C4">
          <w:pPr>
            <w:pStyle w:val="WPSOffice2"/>
            <w:tabs>
              <w:tab w:val="right" w:leader="dot" w:pos="9412"/>
            </w:tabs>
            <w:ind w:left="560"/>
          </w:pPr>
          <w:hyperlink w:anchor="_Toc4616_WPSOffice_Level2" w:history="1">
            <w:r w:rsidR="006C263A">
              <w:rPr>
                <w:rFonts w:ascii="方正黑体_GBK" w:eastAsia="方正黑体_GBK" w:hAnsi="方正黑体_GBK" w:cs="方正黑体_GBK" w:hint="eastAsia"/>
              </w:rPr>
              <w:t>四、后续服务</w:t>
            </w:r>
            <w:r w:rsidR="006C263A">
              <w:tab/>
            </w:r>
            <w:bookmarkStart w:id="20" w:name="_Toc4616_WPSOffice_Level2Page"/>
            <w:r w:rsidR="006C263A">
              <w:t>10</w:t>
            </w:r>
            <w:bookmarkEnd w:id="20"/>
          </w:hyperlink>
        </w:p>
        <w:p w:rsidR="007C03C1" w:rsidRDefault="006F059D" w:rsidP="009675C4">
          <w:pPr>
            <w:pStyle w:val="WPSOffice2"/>
            <w:tabs>
              <w:tab w:val="right" w:leader="dot" w:pos="9412"/>
            </w:tabs>
            <w:ind w:left="560"/>
          </w:pPr>
          <w:hyperlink w:anchor="_Toc31501_WPSOffice_Level2" w:history="1">
            <w:r w:rsidR="006C263A">
              <w:rPr>
                <w:rFonts w:ascii="方正黑体_GBK" w:eastAsia="方正黑体_GBK" w:hAnsi="方正黑体_GBK" w:cs="方正黑体_GBK" w:hint="eastAsia"/>
              </w:rPr>
              <w:t>五、其他</w:t>
            </w:r>
            <w:r w:rsidR="006C263A">
              <w:tab/>
            </w:r>
            <w:bookmarkStart w:id="21" w:name="_Toc31501_WPSOffice_Level2Page"/>
            <w:r w:rsidR="006C263A">
              <w:t>10</w:t>
            </w:r>
            <w:bookmarkEnd w:id="21"/>
          </w:hyperlink>
        </w:p>
        <w:p w:rsidR="007C03C1" w:rsidRDefault="006F059D">
          <w:pPr>
            <w:pStyle w:val="WPSOffice1"/>
            <w:tabs>
              <w:tab w:val="right" w:leader="dot" w:pos="9412"/>
            </w:tabs>
          </w:pPr>
          <w:hyperlink w:anchor="_Toc5179_WPSOffice_Level1" w:history="1">
            <w:r w:rsidR="006C263A">
              <w:rPr>
                <w:rFonts w:ascii="方正小标宋_GBK" w:eastAsia="方正小标宋_GBK" w:hint="eastAsia"/>
                <w:b/>
                <w:bCs/>
              </w:rPr>
              <w:t>第四篇 评标方法、无效投标条款和废标条款</w:t>
            </w:r>
            <w:r w:rsidR="006C263A">
              <w:rPr>
                <w:b/>
                <w:bCs/>
              </w:rPr>
              <w:tab/>
            </w:r>
            <w:bookmarkStart w:id="22" w:name="_Toc5179_WPSOffice_Level1Page"/>
            <w:r w:rsidR="006C263A">
              <w:rPr>
                <w:b/>
                <w:bCs/>
              </w:rPr>
              <w:t>11</w:t>
            </w:r>
            <w:bookmarkEnd w:id="22"/>
          </w:hyperlink>
        </w:p>
        <w:p w:rsidR="007C03C1" w:rsidRDefault="006F059D" w:rsidP="009675C4">
          <w:pPr>
            <w:pStyle w:val="WPSOffice2"/>
            <w:tabs>
              <w:tab w:val="right" w:leader="dot" w:pos="9412"/>
            </w:tabs>
            <w:ind w:left="560"/>
          </w:pPr>
          <w:hyperlink w:anchor="_Toc28164_WPSOffice_Level2" w:history="1">
            <w:r w:rsidR="006C263A">
              <w:rPr>
                <w:rFonts w:ascii="方正黑体_GBK" w:eastAsia="方正黑体_GBK" w:hAnsi="方正黑体_GBK" w:cs="方正黑体_GBK" w:hint="eastAsia"/>
              </w:rPr>
              <w:t>一、评标方法</w:t>
            </w:r>
            <w:r w:rsidR="006C263A">
              <w:tab/>
            </w:r>
            <w:bookmarkStart w:id="23" w:name="_Toc28164_WPSOffice_Level2Page"/>
            <w:r w:rsidR="006C263A">
              <w:t>11</w:t>
            </w:r>
            <w:bookmarkEnd w:id="23"/>
          </w:hyperlink>
        </w:p>
        <w:p w:rsidR="007C03C1" w:rsidRDefault="006F059D" w:rsidP="009675C4">
          <w:pPr>
            <w:pStyle w:val="WPSOffice2"/>
            <w:tabs>
              <w:tab w:val="right" w:leader="dot" w:pos="9412"/>
            </w:tabs>
            <w:ind w:left="560"/>
          </w:pPr>
          <w:hyperlink w:anchor="_Toc26363_WPSOffice_Level2" w:history="1">
            <w:r w:rsidR="006C263A">
              <w:rPr>
                <w:rFonts w:ascii="方正黑体_GBK" w:eastAsia="方正黑体_GBK" w:hAnsi="方正黑体_GBK" w:cs="方正黑体_GBK" w:hint="eastAsia"/>
              </w:rPr>
              <w:t>二、无效投标条款</w:t>
            </w:r>
            <w:r w:rsidR="006C263A">
              <w:tab/>
            </w:r>
            <w:bookmarkStart w:id="24" w:name="_Toc26363_WPSOffice_Level2Page"/>
            <w:r w:rsidR="006C263A">
              <w:t>13</w:t>
            </w:r>
            <w:bookmarkEnd w:id="24"/>
          </w:hyperlink>
        </w:p>
        <w:p w:rsidR="007C03C1" w:rsidRDefault="006F059D" w:rsidP="009675C4">
          <w:pPr>
            <w:pStyle w:val="WPSOffice2"/>
            <w:tabs>
              <w:tab w:val="right" w:leader="dot" w:pos="9412"/>
            </w:tabs>
            <w:ind w:left="560"/>
          </w:pPr>
          <w:hyperlink w:anchor="_Toc12974_WPSOffice_Level2" w:history="1">
            <w:r w:rsidR="006C263A">
              <w:rPr>
                <w:rFonts w:ascii="方正黑体_GBK" w:eastAsia="方正黑体_GBK" w:hAnsi="方正黑体_GBK" w:cs="方正黑体_GBK" w:hint="eastAsia"/>
              </w:rPr>
              <w:t>三、废标条款</w:t>
            </w:r>
            <w:r w:rsidR="006C263A">
              <w:tab/>
            </w:r>
            <w:bookmarkStart w:id="25" w:name="_Toc12974_WPSOffice_Level2Page"/>
            <w:r w:rsidR="006C263A">
              <w:t>13</w:t>
            </w:r>
            <w:bookmarkEnd w:id="25"/>
          </w:hyperlink>
        </w:p>
        <w:p w:rsidR="007C03C1" w:rsidRDefault="006F059D">
          <w:pPr>
            <w:pStyle w:val="WPSOffice1"/>
            <w:tabs>
              <w:tab w:val="right" w:leader="dot" w:pos="9412"/>
            </w:tabs>
          </w:pPr>
          <w:hyperlink w:anchor="_Toc29001_WPSOffice_Level1" w:history="1">
            <w:r w:rsidR="006C263A">
              <w:rPr>
                <w:rFonts w:ascii="方正小标宋_GBK" w:eastAsia="方正小标宋_GBK" w:hint="eastAsia"/>
                <w:b/>
                <w:bCs/>
              </w:rPr>
              <w:t>第五篇  投标人须知</w:t>
            </w:r>
            <w:r w:rsidR="006C263A">
              <w:rPr>
                <w:b/>
                <w:bCs/>
              </w:rPr>
              <w:tab/>
            </w:r>
            <w:bookmarkStart w:id="26" w:name="_Toc29001_WPSOffice_Level1Page"/>
            <w:r w:rsidR="006C263A">
              <w:rPr>
                <w:b/>
                <w:bCs/>
              </w:rPr>
              <w:t>14</w:t>
            </w:r>
            <w:bookmarkEnd w:id="26"/>
          </w:hyperlink>
        </w:p>
        <w:p w:rsidR="007C03C1" w:rsidRDefault="006F059D" w:rsidP="009675C4">
          <w:pPr>
            <w:pStyle w:val="WPSOffice2"/>
            <w:tabs>
              <w:tab w:val="right" w:leader="dot" w:pos="9412"/>
            </w:tabs>
            <w:ind w:left="560"/>
          </w:pPr>
          <w:hyperlink w:anchor="_Toc26430_WPSOffice_Level2" w:history="1">
            <w:r w:rsidR="006C263A">
              <w:rPr>
                <w:rFonts w:ascii="方正黑体_GBK" w:eastAsia="方正黑体_GBK" w:hAnsi="方正黑体_GBK" w:cs="方正黑体_GBK" w:hint="eastAsia"/>
              </w:rPr>
              <w:t>一、投标人</w:t>
            </w:r>
            <w:r w:rsidR="006C263A">
              <w:tab/>
            </w:r>
            <w:bookmarkStart w:id="27" w:name="_Toc26430_WPSOffice_Level2Page"/>
            <w:r w:rsidR="006C263A">
              <w:t>14</w:t>
            </w:r>
            <w:bookmarkEnd w:id="27"/>
          </w:hyperlink>
        </w:p>
        <w:p w:rsidR="007C03C1" w:rsidRDefault="006F059D" w:rsidP="009675C4">
          <w:pPr>
            <w:pStyle w:val="WPSOffice2"/>
            <w:tabs>
              <w:tab w:val="right" w:leader="dot" w:pos="9412"/>
            </w:tabs>
            <w:ind w:left="560"/>
          </w:pPr>
          <w:hyperlink w:anchor="_Toc4167_WPSOffice_Level2" w:history="1">
            <w:r w:rsidR="006C263A">
              <w:rPr>
                <w:rFonts w:ascii="方正黑体_GBK" w:eastAsia="方正黑体_GBK" w:hAnsi="方正黑体_GBK" w:cs="方正黑体_GBK" w:hint="eastAsia"/>
              </w:rPr>
              <w:t>二、投标文件</w:t>
            </w:r>
            <w:r w:rsidR="006C263A">
              <w:tab/>
            </w:r>
            <w:bookmarkStart w:id="28" w:name="_Toc4167_WPSOffice_Level2Page"/>
            <w:r w:rsidR="006C263A">
              <w:t>14</w:t>
            </w:r>
            <w:bookmarkEnd w:id="28"/>
          </w:hyperlink>
        </w:p>
        <w:p w:rsidR="007C03C1" w:rsidRDefault="006F059D" w:rsidP="009675C4">
          <w:pPr>
            <w:pStyle w:val="WPSOffice2"/>
            <w:tabs>
              <w:tab w:val="right" w:leader="dot" w:pos="9412"/>
            </w:tabs>
            <w:ind w:left="560"/>
          </w:pPr>
          <w:hyperlink w:anchor="_Toc22513_WPSOffice_Level2" w:history="1">
            <w:r w:rsidR="006C263A">
              <w:rPr>
                <w:rFonts w:ascii="方正黑体_GBK" w:eastAsia="方正黑体_GBK" w:hAnsi="方正黑体_GBK" w:cs="方正黑体_GBK" w:hint="eastAsia"/>
              </w:rPr>
              <w:t>三、投标文件装订要求</w:t>
            </w:r>
            <w:r w:rsidR="006C263A">
              <w:tab/>
            </w:r>
            <w:bookmarkStart w:id="29" w:name="_Toc22513_WPSOffice_Level2Page"/>
            <w:r w:rsidR="006C263A">
              <w:t>15</w:t>
            </w:r>
            <w:bookmarkEnd w:id="29"/>
          </w:hyperlink>
        </w:p>
        <w:p w:rsidR="007C03C1" w:rsidRDefault="006F059D" w:rsidP="009675C4">
          <w:pPr>
            <w:pStyle w:val="WPSOffice2"/>
            <w:tabs>
              <w:tab w:val="right" w:leader="dot" w:pos="9412"/>
            </w:tabs>
            <w:ind w:left="560"/>
          </w:pPr>
          <w:hyperlink w:anchor="_Toc13267_WPSOffice_Level2" w:history="1">
            <w:r w:rsidR="006C263A">
              <w:rPr>
                <w:rFonts w:ascii="方正黑体_GBK" w:eastAsia="方正黑体_GBK" w:hAnsi="方正黑体_GBK" w:cs="方正黑体_GBK" w:hint="eastAsia"/>
              </w:rPr>
              <w:t>四、联合投标</w:t>
            </w:r>
            <w:r w:rsidR="006C263A">
              <w:tab/>
            </w:r>
            <w:bookmarkStart w:id="30" w:name="_Toc13267_WPSOffice_Level2Page"/>
            <w:r w:rsidR="006C263A">
              <w:t>15</w:t>
            </w:r>
            <w:bookmarkEnd w:id="30"/>
          </w:hyperlink>
        </w:p>
        <w:p w:rsidR="007C03C1" w:rsidRDefault="006F059D" w:rsidP="009675C4">
          <w:pPr>
            <w:pStyle w:val="WPSOffice2"/>
            <w:tabs>
              <w:tab w:val="right" w:leader="dot" w:pos="9412"/>
            </w:tabs>
            <w:ind w:left="560"/>
          </w:pPr>
          <w:hyperlink w:anchor="_Toc22010_WPSOffice_Level2" w:history="1">
            <w:r w:rsidR="006C263A">
              <w:rPr>
                <w:rFonts w:ascii="方正黑体_GBK" w:eastAsia="方正黑体_GBK" w:hAnsi="方正黑体_GBK" w:cs="方正黑体_GBK" w:hint="eastAsia"/>
              </w:rPr>
              <w:t>五、投标报价</w:t>
            </w:r>
            <w:r w:rsidR="006C263A">
              <w:tab/>
            </w:r>
            <w:bookmarkStart w:id="31" w:name="_Toc22010_WPSOffice_Level2Page"/>
            <w:r w:rsidR="006C263A">
              <w:t>15</w:t>
            </w:r>
            <w:bookmarkEnd w:id="31"/>
          </w:hyperlink>
        </w:p>
        <w:p w:rsidR="007C03C1" w:rsidRDefault="006F059D" w:rsidP="009675C4">
          <w:pPr>
            <w:pStyle w:val="WPSOffice2"/>
            <w:tabs>
              <w:tab w:val="right" w:leader="dot" w:pos="9412"/>
            </w:tabs>
            <w:ind w:left="560"/>
          </w:pPr>
          <w:hyperlink w:anchor="_Toc8910_WPSOffice_Level2" w:history="1">
            <w:r w:rsidR="006C263A">
              <w:rPr>
                <w:rFonts w:ascii="方正黑体_GBK" w:eastAsia="方正黑体_GBK" w:hAnsi="方正黑体_GBK" w:cs="方正黑体_GBK" w:hint="eastAsia"/>
              </w:rPr>
              <w:t>六、修正错误</w:t>
            </w:r>
            <w:r w:rsidR="006C263A">
              <w:tab/>
            </w:r>
            <w:bookmarkStart w:id="32" w:name="_Toc8910_WPSOffice_Level2Page"/>
            <w:r w:rsidR="006C263A">
              <w:t>15</w:t>
            </w:r>
            <w:bookmarkEnd w:id="32"/>
          </w:hyperlink>
        </w:p>
        <w:p w:rsidR="007C03C1" w:rsidRDefault="006F059D" w:rsidP="009675C4">
          <w:pPr>
            <w:pStyle w:val="WPSOffice2"/>
            <w:tabs>
              <w:tab w:val="right" w:leader="dot" w:pos="9412"/>
            </w:tabs>
            <w:ind w:left="560"/>
          </w:pPr>
          <w:hyperlink w:anchor="_Toc25705_WPSOffice_Level2" w:history="1">
            <w:r w:rsidR="006C263A">
              <w:rPr>
                <w:rFonts w:ascii="方正黑体_GBK" w:eastAsia="方正黑体_GBK" w:hAnsi="方正黑体_GBK" w:cs="方正黑体_GBK" w:hint="eastAsia"/>
              </w:rPr>
              <w:t>七、投标文件的递交</w:t>
            </w:r>
            <w:r w:rsidR="006C263A">
              <w:tab/>
            </w:r>
            <w:bookmarkStart w:id="33" w:name="_Toc25705_WPSOffice_Level2Page"/>
            <w:r w:rsidR="006C263A">
              <w:t>16</w:t>
            </w:r>
            <w:bookmarkEnd w:id="33"/>
          </w:hyperlink>
        </w:p>
        <w:p w:rsidR="007C03C1" w:rsidRDefault="006F059D">
          <w:pPr>
            <w:pStyle w:val="WPSOffice1"/>
            <w:tabs>
              <w:tab w:val="right" w:leader="dot" w:pos="9412"/>
            </w:tabs>
          </w:pPr>
          <w:hyperlink w:anchor="_Toc22509_WPSOffice_Level1" w:history="1">
            <w:r w:rsidR="006C263A">
              <w:rPr>
                <w:rFonts w:ascii="方正小标宋_GBK" w:eastAsia="方正小标宋_GBK" w:hint="eastAsia"/>
                <w:b/>
                <w:bCs/>
              </w:rPr>
              <w:t>第六篇  合同主要条款和格式合同</w:t>
            </w:r>
            <w:r w:rsidR="006C263A">
              <w:rPr>
                <w:b/>
                <w:bCs/>
              </w:rPr>
              <w:tab/>
            </w:r>
            <w:bookmarkStart w:id="34" w:name="_Toc22509_WPSOffice_Level1Page"/>
            <w:r w:rsidR="006C263A">
              <w:rPr>
                <w:b/>
                <w:bCs/>
              </w:rPr>
              <w:t>17</w:t>
            </w:r>
            <w:bookmarkEnd w:id="34"/>
          </w:hyperlink>
        </w:p>
        <w:p w:rsidR="007C03C1" w:rsidRDefault="006F059D" w:rsidP="009675C4">
          <w:pPr>
            <w:pStyle w:val="WPSOffice2"/>
            <w:tabs>
              <w:tab w:val="right" w:leader="dot" w:pos="9412"/>
            </w:tabs>
            <w:ind w:left="560"/>
          </w:pPr>
          <w:hyperlink w:anchor="_Toc8575_WPSOffice_Level2" w:history="1">
            <w:r w:rsidR="006C263A">
              <w:rPr>
                <w:rFonts w:ascii="方正仿宋_GBK" w:eastAsia="方正仿宋_GBK" w:hint="eastAsia"/>
              </w:rPr>
              <w:t>采购合同</w:t>
            </w:r>
            <w:r w:rsidR="006C263A">
              <w:tab/>
            </w:r>
            <w:bookmarkStart w:id="35" w:name="_Toc8575_WPSOffice_Level2Page"/>
            <w:r w:rsidR="006C263A">
              <w:t>17</w:t>
            </w:r>
            <w:bookmarkEnd w:id="35"/>
          </w:hyperlink>
        </w:p>
        <w:p w:rsidR="007C03C1" w:rsidRDefault="006F059D">
          <w:pPr>
            <w:pStyle w:val="WPSOffice1"/>
            <w:tabs>
              <w:tab w:val="right" w:leader="dot" w:pos="9412"/>
            </w:tabs>
          </w:pPr>
          <w:hyperlink w:anchor="_Toc31240_WPSOffice_Level1" w:history="1">
            <w:r w:rsidR="006C263A">
              <w:rPr>
                <w:rFonts w:ascii="方正小标宋_GBK" w:eastAsia="方正小标宋_GBK" w:hint="eastAsia"/>
                <w:b/>
                <w:bCs/>
              </w:rPr>
              <w:t>第七篇  投标文件格式</w:t>
            </w:r>
            <w:r w:rsidR="006C263A">
              <w:rPr>
                <w:b/>
                <w:bCs/>
              </w:rPr>
              <w:tab/>
            </w:r>
            <w:bookmarkStart w:id="36" w:name="_Toc31240_WPSOffice_Level1Page"/>
            <w:r w:rsidR="006C263A">
              <w:rPr>
                <w:b/>
                <w:bCs/>
              </w:rPr>
              <w:t>18</w:t>
            </w:r>
            <w:bookmarkEnd w:id="36"/>
          </w:hyperlink>
        </w:p>
        <w:p w:rsidR="007C03C1" w:rsidRDefault="006F059D" w:rsidP="009675C4">
          <w:pPr>
            <w:pStyle w:val="WPSOffice2"/>
            <w:tabs>
              <w:tab w:val="right" w:leader="dot" w:pos="9412"/>
            </w:tabs>
            <w:ind w:left="560"/>
          </w:pPr>
          <w:hyperlink w:anchor="_Toc13821_WPSOffice_Level2" w:history="1">
            <w:r w:rsidR="006C263A">
              <w:rPr>
                <w:rFonts w:ascii="方正黑体_GBK" w:eastAsia="方正黑体_GBK" w:hAnsi="方正黑体_GBK" w:cs="方正黑体_GBK" w:hint="eastAsia"/>
              </w:rPr>
              <w:t>一、经济文件</w:t>
            </w:r>
            <w:r w:rsidR="006C263A">
              <w:tab/>
            </w:r>
            <w:bookmarkStart w:id="37" w:name="_Toc13821_WPSOffice_Level2Page"/>
            <w:r w:rsidR="006C263A">
              <w:t>18</w:t>
            </w:r>
            <w:bookmarkEnd w:id="37"/>
          </w:hyperlink>
        </w:p>
        <w:p w:rsidR="007C03C1" w:rsidRDefault="006F059D" w:rsidP="009675C4">
          <w:pPr>
            <w:pStyle w:val="WPSOffice2"/>
            <w:tabs>
              <w:tab w:val="right" w:leader="dot" w:pos="9412"/>
            </w:tabs>
            <w:ind w:left="560"/>
          </w:pPr>
          <w:hyperlink w:anchor="_Toc24821_WPSOffice_Level2" w:history="1">
            <w:r w:rsidR="006C263A">
              <w:rPr>
                <w:rFonts w:ascii="方正黑体_GBK" w:eastAsia="方正黑体_GBK" w:hAnsi="方正黑体_GBK" w:cs="方正黑体_GBK" w:hint="eastAsia"/>
              </w:rPr>
              <w:t>二、资格文件</w:t>
            </w:r>
            <w:r w:rsidR="006C263A">
              <w:tab/>
            </w:r>
            <w:bookmarkStart w:id="38" w:name="_Toc24821_WPSOffice_Level2Page"/>
            <w:r w:rsidR="006C263A">
              <w:t>19</w:t>
            </w:r>
            <w:bookmarkEnd w:id="38"/>
          </w:hyperlink>
        </w:p>
        <w:p w:rsidR="007C03C1" w:rsidRDefault="006F059D" w:rsidP="009675C4">
          <w:pPr>
            <w:pStyle w:val="WPSOffice2"/>
            <w:tabs>
              <w:tab w:val="right" w:leader="dot" w:pos="9412"/>
            </w:tabs>
            <w:ind w:left="560"/>
          </w:pPr>
          <w:hyperlink w:anchor="_Toc933_WPSOffice_Level2" w:history="1">
            <w:r w:rsidR="006C263A">
              <w:rPr>
                <w:rFonts w:ascii="方正黑体_GBK" w:eastAsia="方正黑体_GBK" w:hAnsi="方正黑体_GBK" w:cs="方正黑体_GBK" w:hint="eastAsia"/>
              </w:rPr>
              <w:t>三、技术文件</w:t>
            </w:r>
            <w:r w:rsidR="006C263A">
              <w:tab/>
            </w:r>
            <w:bookmarkStart w:id="39" w:name="_Toc933_WPSOffice_Level2Page"/>
            <w:r w:rsidR="006C263A">
              <w:t>25</w:t>
            </w:r>
            <w:bookmarkEnd w:id="39"/>
          </w:hyperlink>
        </w:p>
        <w:p w:rsidR="007C03C1" w:rsidRDefault="006F059D" w:rsidP="009675C4">
          <w:pPr>
            <w:pStyle w:val="WPSOffice2"/>
            <w:tabs>
              <w:tab w:val="right" w:leader="dot" w:pos="9412"/>
            </w:tabs>
            <w:ind w:left="560"/>
          </w:pPr>
          <w:hyperlink w:anchor="_Toc23035_WPSOffice_Level2" w:history="1">
            <w:r w:rsidR="006C263A">
              <w:rPr>
                <w:rFonts w:ascii="方正黑体_GBK" w:eastAsia="方正黑体_GBK" w:hAnsi="方正黑体_GBK" w:cs="方正黑体_GBK" w:hint="eastAsia"/>
              </w:rPr>
              <w:t>四、竞争性谈判文件服务需求响应文件（见第二篇 四、服务需求）</w:t>
            </w:r>
            <w:r w:rsidR="006C263A">
              <w:tab/>
            </w:r>
            <w:bookmarkStart w:id="40" w:name="_Toc23035_WPSOffice_Level2Page"/>
            <w:r w:rsidR="006C263A">
              <w:t>26</w:t>
            </w:r>
            <w:bookmarkEnd w:id="40"/>
          </w:hyperlink>
        </w:p>
        <w:p w:rsidR="007C03C1" w:rsidRDefault="006F059D" w:rsidP="009675C4">
          <w:pPr>
            <w:pStyle w:val="WPSOffice2"/>
            <w:tabs>
              <w:tab w:val="right" w:leader="dot" w:pos="9412"/>
            </w:tabs>
            <w:ind w:left="560"/>
          </w:pPr>
          <w:hyperlink w:anchor="_Toc24631_WPSOffice_Level2" w:history="1">
            <w:r w:rsidR="006C263A">
              <w:rPr>
                <w:rFonts w:ascii="方正黑体_GBK" w:eastAsia="方正黑体_GBK" w:hAnsi="方正黑体_GBK" w:cs="方正黑体_GBK" w:hint="eastAsia"/>
              </w:rPr>
              <w:t>五、其他</w:t>
            </w:r>
            <w:r w:rsidR="006C263A">
              <w:tab/>
            </w:r>
            <w:bookmarkStart w:id="41" w:name="_Toc24631_WPSOffice_Level2Page"/>
            <w:r w:rsidR="006C263A">
              <w:t>27</w:t>
            </w:r>
            <w:bookmarkEnd w:id="41"/>
          </w:hyperlink>
        </w:p>
        <w:bookmarkEnd w:id="0" w:displacedByCustomXml="next"/>
      </w:sdtContent>
    </w:sdt>
    <w:p w:rsidR="007C03C1" w:rsidRDefault="007C03C1" w:rsidP="006F059D">
      <w:pPr>
        <w:spacing w:beforeLines="50" w:afterLines="50"/>
        <w:jc w:val="center"/>
        <w:rPr>
          <w:rFonts w:ascii="方正小标宋_GBK" w:eastAsia="方正小标宋_GBK" w:hAnsi="方正小标宋_GBK" w:cs="方正小标宋_GBK"/>
          <w:sz w:val="44"/>
          <w:szCs w:val="44"/>
        </w:rPr>
      </w:pPr>
    </w:p>
    <w:p w:rsidR="007C03C1" w:rsidRDefault="007C03C1" w:rsidP="006F059D">
      <w:pPr>
        <w:spacing w:beforeLines="50" w:afterLines="50"/>
        <w:jc w:val="center"/>
        <w:rPr>
          <w:rFonts w:ascii="方正小标宋_GBK" w:eastAsia="方正小标宋_GBK" w:hAnsi="方正小标宋_GBK" w:cs="方正小标宋_GBK"/>
          <w:sz w:val="44"/>
          <w:szCs w:val="44"/>
        </w:rPr>
      </w:pPr>
    </w:p>
    <w:p w:rsidR="007C03C1" w:rsidRDefault="007C03C1" w:rsidP="006F059D">
      <w:pPr>
        <w:spacing w:beforeLines="50" w:afterLines="50"/>
        <w:jc w:val="center"/>
        <w:rPr>
          <w:rFonts w:ascii="方正小标宋_GBK" w:eastAsia="方正小标宋_GBK" w:hAnsi="方正小标宋_GBK" w:cs="方正小标宋_GBK"/>
          <w:sz w:val="44"/>
          <w:szCs w:val="44"/>
        </w:rPr>
      </w:pPr>
    </w:p>
    <w:p w:rsidR="007C03C1" w:rsidRDefault="007C03C1" w:rsidP="006F059D">
      <w:pPr>
        <w:spacing w:beforeLines="50" w:afterLines="50"/>
        <w:jc w:val="center"/>
        <w:rPr>
          <w:rFonts w:ascii="方正小标宋_GBK" w:eastAsia="方正小标宋_GBK" w:hAnsi="方正小标宋_GBK" w:cs="方正小标宋_GBK"/>
          <w:sz w:val="44"/>
          <w:szCs w:val="44"/>
        </w:rPr>
      </w:pPr>
    </w:p>
    <w:p w:rsidR="007C03C1" w:rsidRDefault="007C03C1" w:rsidP="006F059D">
      <w:pPr>
        <w:spacing w:beforeLines="50" w:afterLines="50"/>
        <w:jc w:val="center"/>
        <w:rPr>
          <w:rFonts w:ascii="方正小标宋_GBK" w:eastAsia="方正小标宋_GBK" w:hAnsi="方正小标宋_GBK" w:cs="方正小标宋_GBK"/>
          <w:sz w:val="44"/>
          <w:szCs w:val="44"/>
        </w:rPr>
      </w:pPr>
    </w:p>
    <w:p w:rsidR="007C03C1" w:rsidRDefault="007C03C1" w:rsidP="006F059D">
      <w:pPr>
        <w:spacing w:beforeLines="50" w:afterLines="50"/>
        <w:jc w:val="center"/>
        <w:rPr>
          <w:rFonts w:ascii="方正小标宋_GBK" w:eastAsia="方正小标宋_GBK" w:hAnsi="方正小标宋_GBK" w:cs="方正小标宋_GBK"/>
          <w:sz w:val="44"/>
          <w:szCs w:val="44"/>
        </w:rPr>
      </w:pPr>
    </w:p>
    <w:p w:rsidR="007C03C1" w:rsidRDefault="007C03C1" w:rsidP="006F059D">
      <w:pPr>
        <w:spacing w:beforeLines="50" w:afterLines="50"/>
        <w:jc w:val="center"/>
        <w:rPr>
          <w:rFonts w:ascii="方正小标宋_GBK" w:eastAsia="方正小标宋_GBK" w:hAnsi="方正小标宋_GBK" w:cs="方正小标宋_GBK"/>
          <w:sz w:val="44"/>
          <w:szCs w:val="44"/>
        </w:rPr>
      </w:pPr>
    </w:p>
    <w:p w:rsidR="007C03C1" w:rsidRDefault="007C03C1" w:rsidP="006F059D">
      <w:pPr>
        <w:spacing w:beforeLines="50" w:afterLines="50"/>
        <w:jc w:val="center"/>
        <w:rPr>
          <w:rFonts w:ascii="方正小标宋_GBK" w:eastAsia="方正小标宋_GBK" w:hAnsi="方正小标宋_GBK" w:cs="方正小标宋_GBK"/>
          <w:sz w:val="44"/>
          <w:szCs w:val="44"/>
        </w:rPr>
      </w:pPr>
    </w:p>
    <w:p w:rsidR="007C03C1" w:rsidRDefault="007C03C1" w:rsidP="006F059D">
      <w:pPr>
        <w:spacing w:beforeLines="50" w:afterLines="50"/>
        <w:jc w:val="center"/>
        <w:rPr>
          <w:rFonts w:ascii="方正小标宋_GBK" w:eastAsia="方正小标宋_GBK" w:hAnsi="方正小标宋_GBK" w:cs="方正小标宋_GBK"/>
          <w:sz w:val="44"/>
          <w:szCs w:val="44"/>
        </w:rPr>
      </w:pPr>
    </w:p>
    <w:p w:rsidR="007C03C1" w:rsidRDefault="007C03C1" w:rsidP="006F059D">
      <w:pPr>
        <w:spacing w:beforeLines="50" w:afterLines="50"/>
        <w:jc w:val="center"/>
        <w:rPr>
          <w:rFonts w:ascii="方正小标宋_GBK" w:eastAsia="方正小标宋_GBK" w:hAnsi="方正小标宋_GBK" w:cs="方正小标宋_GBK"/>
          <w:sz w:val="44"/>
          <w:szCs w:val="44"/>
        </w:rPr>
      </w:pPr>
    </w:p>
    <w:p w:rsidR="007C03C1" w:rsidRDefault="007C03C1" w:rsidP="006F059D">
      <w:pPr>
        <w:spacing w:beforeLines="50" w:afterLines="50"/>
        <w:jc w:val="center"/>
        <w:rPr>
          <w:rFonts w:ascii="方正小标宋_GBK" w:eastAsia="方正小标宋_GBK" w:hAnsi="方正小标宋_GBK" w:cs="方正小标宋_GBK"/>
          <w:sz w:val="44"/>
          <w:szCs w:val="44"/>
        </w:rPr>
      </w:pPr>
    </w:p>
    <w:p w:rsidR="007C03C1" w:rsidRDefault="007C03C1" w:rsidP="006F059D">
      <w:pPr>
        <w:spacing w:beforeLines="50" w:afterLines="50"/>
        <w:jc w:val="center"/>
        <w:rPr>
          <w:rFonts w:ascii="方正小标宋_GBK" w:eastAsia="方正小标宋_GBK" w:hAnsi="方正小标宋_GBK" w:cs="方正小标宋_GBK"/>
          <w:sz w:val="44"/>
          <w:szCs w:val="44"/>
        </w:rPr>
      </w:pPr>
    </w:p>
    <w:p w:rsidR="007C03C1" w:rsidRDefault="007C03C1" w:rsidP="006F059D">
      <w:pPr>
        <w:spacing w:beforeLines="50" w:afterLines="50"/>
        <w:jc w:val="center"/>
        <w:rPr>
          <w:rFonts w:ascii="方正小标宋_GBK" w:eastAsia="方正小标宋_GBK" w:hAnsi="方正小标宋_GBK" w:cs="方正小标宋_GBK"/>
          <w:sz w:val="44"/>
          <w:szCs w:val="44"/>
        </w:rPr>
      </w:pPr>
    </w:p>
    <w:p w:rsidR="007C03C1" w:rsidRDefault="007C03C1" w:rsidP="006F059D">
      <w:pPr>
        <w:spacing w:beforeLines="50" w:afterLines="50"/>
        <w:jc w:val="center"/>
        <w:rPr>
          <w:rFonts w:ascii="方正小标宋_GBK" w:eastAsia="方正小标宋_GBK" w:hAnsi="方正小标宋_GBK" w:cs="方正小标宋_GBK"/>
          <w:sz w:val="44"/>
          <w:szCs w:val="44"/>
        </w:rPr>
      </w:pPr>
    </w:p>
    <w:p w:rsidR="007C03C1" w:rsidRDefault="006C263A" w:rsidP="006F059D">
      <w:pPr>
        <w:spacing w:beforeLines="50" w:afterLines="50"/>
        <w:jc w:val="center"/>
        <w:rPr>
          <w:rFonts w:ascii="方正小标宋_GBK" w:eastAsia="方正小标宋_GBK" w:hAnsi="方正小标宋_GBK" w:cs="方正小标宋_GBK"/>
          <w:sz w:val="44"/>
          <w:szCs w:val="44"/>
        </w:rPr>
      </w:pPr>
      <w:bookmarkStart w:id="42" w:name="_Toc13606_WPSOffice_Level1"/>
      <w:r>
        <w:rPr>
          <w:rFonts w:ascii="方正小标宋_GBK" w:eastAsia="方正小标宋_GBK" w:hAnsi="方正小标宋_GBK" w:cs="方正小标宋_GBK" w:hint="eastAsia"/>
          <w:sz w:val="44"/>
          <w:szCs w:val="44"/>
        </w:rPr>
        <w:lastRenderedPageBreak/>
        <w:t>第一篇  投标邀请书</w:t>
      </w:r>
      <w:bookmarkEnd w:id="42"/>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重庆建筑工程职业学院对学院内部控制体系建设项目进行</w:t>
      </w:r>
      <w:r w:rsidR="009675C4">
        <w:rPr>
          <w:rFonts w:ascii="方正仿宋_GBK" w:eastAsia="方正仿宋_GBK" w:hAnsi="方正仿宋_GBK" w:cs="方正仿宋_GBK" w:hint="eastAsia"/>
          <w:sz w:val="24"/>
          <w:szCs w:val="24"/>
        </w:rPr>
        <w:t>竞争性谈判</w:t>
      </w:r>
      <w:r>
        <w:rPr>
          <w:rFonts w:ascii="方正仿宋_GBK" w:eastAsia="方正仿宋_GBK" w:hAnsi="方正仿宋_GBK" w:cs="方正仿宋_GBK" w:hint="eastAsia"/>
          <w:sz w:val="24"/>
          <w:szCs w:val="24"/>
        </w:rPr>
        <w:t>，欢迎有资格的供应商参加投标。</w:t>
      </w:r>
    </w:p>
    <w:p w:rsidR="007C03C1" w:rsidRDefault="006C263A" w:rsidP="006F059D">
      <w:pPr>
        <w:pStyle w:val="2"/>
        <w:spacing w:beforeLines="50" w:afterLines="50" w:line="400" w:lineRule="exact"/>
        <w:ind w:firstLineChars="200" w:firstLine="480"/>
        <w:rPr>
          <w:rFonts w:ascii="方正仿宋_GBK" w:eastAsia="方正仿宋_GBK" w:hAnsi="方正仿宋_GBK" w:cs="方正仿宋_GBK"/>
          <w:b/>
          <w:sz w:val="24"/>
          <w:szCs w:val="24"/>
        </w:rPr>
      </w:pPr>
      <w:bookmarkStart w:id="43" w:name="_Toc21982_WPSOffice_Level2"/>
      <w:bookmarkStart w:id="44" w:name="_Toc491686381"/>
      <w:r>
        <w:rPr>
          <w:rFonts w:ascii="方正黑体_GBK" w:eastAsia="方正黑体_GBK" w:hAnsi="方正黑体_GBK" w:cs="方正黑体_GBK" w:hint="eastAsia"/>
          <w:b/>
          <w:sz w:val="24"/>
          <w:szCs w:val="24"/>
        </w:rPr>
        <w:t>一、招标项目内容</w:t>
      </w:r>
      <w:bookmarkEnd w:id="43"/>
      <w:bookmarkEnd w:id="44"/>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276"/>
        <w:gridCol w:w="1625"/>
        <w:gridCol w:w="1391"/>
        <w:gridCol w:w="2109"/>
      </w:tblGrid>
      <w:tr w:rsidR="007C03C1">
        <w:trPr>
          <w:jc w:val="center"/>
        </w:trPr>
        <w:tc>
          <w:tcPr>
            <w:tcW w:w="1985" w:type="dxa"/>
            <w:vAlign w:val="center"/>
          </w:tcPr>
          <w:p w:rsidR="007C03C1" w:rsidRDefault="006C263A">
            <w:pPr>
              <w:pStyle w:val="a5"/>
              <w:spacing w:line="400" w:lineRule="exact"/>
              <w:ind w:left="0"/>
              <w:jc w:val="center"/>
              <w:outlineLvl w:val="0"/>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项目名称</w:t>
            </w:r>
          </w:p>
        </w:tc>
        <w:tc>
          <w:tcPr>
            <w:tcW w:w="1276" w:type="dxa"/>
            <w:vAlign w:val="center"/>
          </w:tcPr>
          <w:p w:rsidR="007C03C1" w:rsidRDefault="006C263A">
            <w:pPr>
              <w:pStyle w:val="a5"/>
              <w:spacing w:line="400" w:lineRule="exact"/>
              <w:ind w:left="0"/>
              <w:jc w:val="center"/>
              <w:outlineLvl w:val="0"/>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采购预算</w:t>
            </w:r>
          </w:p>
          <w:p w:rsidR="007C03C1" w:rsidRDefault="006C263A">
            <w:pPr>
              <w:pStyle w:val="a5"/>
              <w:spacing w:line="400" w:lineRule="exact"/>
              <w:ind w:left="0"/>
              <w:jc w:val="center"/>
              <w:outlineLvl w:val="0"/>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（万元）</w:t>
            </w:r>
          </w:p>
        </w:tc>
        <w:tc>
          <w:tcPr>
            <w:tcW w:w="1625" w:type="dxa"/>
            <w:vAlign w:val="center"/>
          </w:tcPr>
          <w:p w:rsidR="007C03C1" w:rsidRDefault="006C263A">
            <w:pPr>
              <w:pStyle w:val="a5"/>
              <w:spacing w:line="400" w:lineRule="exact"/>
              <w:ind w:left="0"/>
              <w:jc w:val="center"/>
              <w:outlineLvl w:val="0"/>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投标保证金</w:t>
            </w:r>
          </w:p>
          <w:p w:rsidR="007C03C1" w:rsidRDefault="006C263A">
            <w:pPr>
              <w:pStyle w:val="a5"/>
              <w:spacing w:line="400" w:lineRule="exact"/>
              <w:ind w:left="0"/>
              <w:jc w:val="center"/>
              <w:outlineLvl w:val="0"/>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（万元）</w:t>
            </w:r>
          </w:p>
        </w:tc>
        <w:tc>
          <w:tcPr>
            <w:tcW w:w="1391" w:type="dxa"/>
            <w:vAlign w:val="center"/>
          </w:tcPr>
          <w:p w:rsidR="007C03C1" w:rsidRDefault="006C263A">
            <w:pPr>
              <w:pStyle w:val="a5"/>
              <w:spacing w:line="400" w:lineRule="exact"/>
              <w:ind w:left="0"/>
              <w:jc w:val="center"/>
              <w:outlineLvl w:val="0"/>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中标人</w:t>
            </w:r>
          </w:p>
          <w:p w:rsidR="007C03C1" w:rsidRDefault="006C263A">
            <w:pPr>
              <w:pStyle w:val="a5"/>
              <w:spacing w:line="400" w:lineRule="exact"/>
              <w:ind w:left="0"/>
              <w:jc w:val="center"/>
              <w:outlineLvl w:val="0"/>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数量（名）</w:t>
            </w:r>
          </w:p>
        </w:tc>
        <w:tc>
          <w:tcPr>
            <w:tcW w:w="2109" w:type="dxa"/>
            <w:vAlign w:val="center"/>
          </w:tcPr>
          <w:p w:rsidR="007C03C1" w:rsidRDefault="006C263A">
            <w:pPr>
              <w:pStyle w:val="a5"/>
              <w:spacing w:line="400" w:lineRule="exact"/>
              <w:ind w:left="0"/>
              <w:jc w:val="center"/>
              <w:outlineLvl w:val="0"/>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备注</w:t>
            </w:r>
          </w:p>
        </w:tc>
      </w:tr>
      <w:tr w:rsidR="007C03C1">
        <w:trPr>
          <w:trHeight w:val="443"/>
          <w:jc w:val="center"/>
        </w:trPr>
        <w:tc>
          <w:tcPr>
            <w:tcW w:w="1985" w:type="dxa"/>
            <w:vAlign w:val="center"/>
          </w:tcPr>
          <w:p w:rsidR="007C03C1" w:rsidRDefault="006C263A">
            <w:pPr>
              <w:pStyle w:val="a3"/>
              <w:spacing w:line="400" w:lineRule="exact"/>
              <w:ind w:firstLine="0"/>
              <w:outlineLvl w:val="0"/>
              <w:rPr>
                <w:rFonts w:ascii="方正仿宋_GBK" w:eastAsia="方正仿宋_GBK" w:hAnsi="方正仿宋_GBK" w:cs="方正仿宋_GBK"/>
                <w:szCs w:val="24"/>
              </w:rPr>
            </w:pPr>
            <w:r>
              <w:rPr>
                <w:rFonts w:ascii="方正仿宋_GBK" w:eastAsia="方正仿宋_GBK" w:hAnsi="方正仿宋_GBK" w:cs="方正仿宋_GBK" w:hint="eastAsia"/>
                <w:szCs w:val="24"/>
              </w:rPr>
              <w:t>学院内部控制体系建设项目</w:t>
            </w:r>
          </w:p>
        </w:tc>
        <w:tc>
          <w:tcPr>
            <w:tcW w:w="1276" w:type="dxa"/>
            <w:vAlign w:val="center"/>
          </w:tcPr>
          <w:p w:rsidR="007C03C1" w:rsidRDefault="006C263A">
            <w:pPr>
              <w:pStyle w:val="a5"/>
              <w:spacing w:line="400" w:lineRule="exact"/>
              <w:ind w:left="0"/>
              <w:jc w:val="center"/>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9.5</w:t>
            </w:r>
          </w:p>
        </w:tc>
        <w:tc>
          <w:tcPr>
            <w:tcW w:w="1625" w:type="dxa"/>
            <w:vAlign w:val="center"/>
          </w:tcPr>
          <w:p w:rsidR="007C03C1" w:rsidRDefault="006C263A">
            <w:pPr>
              <w:pStyle w:val="a5"/>
              <w:spacing w:line="400" w:lineRule="exact"/>
              <w:ind w:left="0"/>
              <w:jc w:val="center"/>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0.2</w:t>
            </w:r>
          </w:p>
        </w:tc>
        <w:tc>
          <w:tcPr>
            <w:tcW w:w="1391" w:type="dxa"/>
            <w:vAlign w:val="center"/>
          </w:tcPr>
          <w:p w:rsidR="007C03C1" w:rsidRDefault="006C263A">
            <w:pPr>
              <w:pStyle w:val="a3"/>
              <w:spacing w:line="400" w:lineRule="exact"/>
              <w:ind w:firstLine="0"/>
              <w:jc w:val="center"/>
              <w:outlineLvl w:val="0"/>
              <w:rPr>
                <w:rFonts w:ascii="方正仿宋_GBK" w:eastAsia="方正仿宋_GBK" w:hAnsi="方正仿宋_GBK" w:cs="方正仿宋_GBK"/>
                <w:szCs w:val="24"/>
              </w:rPr>
            </w:pPr>
            <w:r>
              <w:rPr>
                <w:rFonts w:ascii="方正仿宋_GBK" w:eastAsia="方正仿宋_GBK" w:hAnsi="方正仿宋_GBK" w:cs="方正仿宋_GBK" w:hint="eastAsia"/>
                <w:szCs w:val="24"/>
              </w:rPr>
              <w:t>1</w:t>
            </w:r>
          </w:p>
        </w:tc>
        <w:tc>
          <w:tcPr>
            <w:tcW w:w="2109" w:type="dxa"/>
            <w:vAlign w:val="center"/>
          </w:tcPr>
          <w:p w:rsidR="007C03C1" w:rsidRDefault="006C263A">
            <w:pPr>
              <w:pStyle w:val="a4"/>
              <w:spacing w:line="400" w:lineRule="exact"/>
              <w:jc w:val="center"/>
              <w:rPr>
                <w:rFonts w:ascii="方正仿宋_GBK" w:eastAsia="方正仿宋_GBK" w:hAnsi="方正仿宋_GBK" w:cs="方正仿宋_GBK"/>
                <w:szCs w:val="24"/>
              </w:rPr>
            </w:pPr>
            <w:r>
              <w:rPr>
                <w:rFonts w:ascii="方正仿宋_GBK" w:eastAsia="方正仿宋_GBK" w:hAnsi="方正仿宋_GBK" w:cs="方正仿宋_GBK" w:hint="eastAsia"/>
                <w:szCs w:val="24"/>
              </w:rPr>
              <w:t>服务期：</w:t>
            </w:r>
            <w:r>
              <w:rPr>
                <w:rFonts w:ascii="方正仿宋_GBK" w:eastAsia="方正仿宋_GBK" w:hAnsi="方正仿宋_GBK" w:cs="方正仿宋_GBK" w:hint="eastAsia"/>
                <w:szCs w:val="24"/>
                <w:lang w:eastAsia="zh-CN"/>
              </w:rPr>
              <w:t>1</w:t>
            </w:r>
            <w:r>
              <w:rPr>
                <w:rFonts w:ascii="方正仿宋_GBK" w:eastAsia="方正仿宋_GBK" w:hAnsi="方正仿宋_GBK" w:cs="方正仿宋_GBK" w:hint="eastAsia"/>
                <w:kern w:val="2"/>
                <w:szCs w:val="24"/>
                <w:lang w:eastAsia="zh-CN"/>
              </w:rPr>
              <w:t>个月</w:t>
            </w:r>
          </w:p>
        </w:tc>
      </w:tr>
    </w:tbl>
    <w:p w:rsidR="007C03C1" w:rsidRDefault="006C263A" w:rsidP="006F059D">
      <w:pPr>
        <w:pStyle w:val="2"/>
        <w:spacing w:beforeLines="50" w:afterLines="50" w:line="400" w:lineRule="exact"/>
        <w:ind w:firstLineChars="200" w:firstLine="480"/>
        <w:rPr>
          <w:rFonts w:ascii="方正黑体_GBK" w:eastAsia="方正黑体_GBK" w:hAnsi="方正黑体_GBK" w:cs="方正黑体_GBK"/>
          <w:b/>
          <w:sz w:val="24"/>
          <w:szCs w:val="24"/>
        </w:rPr>
      </w:pPr>
      <w:bookmarkStart w:id="45" w:name="_Toc10776_WPSOffice_Level2"/>
      <w:bookmarkStart w:id="46" w:name="_Toc491686382"/>
      <w:r>
        <w:rPr>
          <w:rFonts w:ascii="方正黑体_GBK" w:eastAsia="方正黑体_GBK" w:hAnsi="方正黑体_GBK" w:cs="方正黑体_GBK" w:hint="eastAsia"/>
          <w:b/>
          <w:sz w:val="24"/>
          <w:szCs w:val="24"/>
        </w:rPr>
        <w:t>二、资金来源</w:t>
      </w:r>
      <w:bookmarkEnd w:id="45"/>
      <w:bookmarkEnd w:id="46"/>
    </w:p>
    <w:p w:rsidR="007C03C1" w:rsidRDefault="006C263A">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单位自筹资金。</w:t>
      </w:r>
    </w:p>
    <w:p w:rsidR="007C03C1" w:rsidRDefault="006C263A" w:rsidP="006F059D">
      <w:pPr>
        <w:pStyle w:val="2"/>
        <w:spacing w:beforeLines="50" w:afterLines="50" w:line="400" w:lineRule="exact"/>
        <w:ind w:firstLineChars="200" w:firstLine="480"/>
        <w:rPr>
          <w:rFonts w:ascii="方正黑体_GBK" w:eastAsia="方正黑体_GBK" w:hAnsi="方正黑体_GBK" w:cs="方正黑体_GBK"/>
          <w:b/>
          <w:sz w:val="24"/>
          <w:szCs w:val="24"/>
        </w:rPr>
      </w:pPr>
      <w:bookmarkStart w:id="47" w:name="_Toc5179_WPSOffice_Level2"/>
      <w:r>
        <w:rPr>
          <w:rFonts w:ascii="方正黑体_GBK" w:eastAsia="方正黑体_GBK" w:hAnsi="方正黑体_GBK" w:cs="方正黑体_GBK" w:hint="eastAsia"/>
          <w:b/>
          <w:sz w:val="24"/>
          <w:szCs w:val="24"/>
        </w:rPr>
        <w:t>三、招标方式</w:t>
      </w:r>
      <w:bookmarkEnd w:id="47"/>
    </w:p>
    <w:p w:rsidR="007C03C1" w:rsidRDefault="006C263A">
      <w:pPr>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竞争性谈判。</w:t>
      </w:r>
    </w:p>
    <w:p w:rsidR="007C03C1" w:rsidRDefault="006C263A" w:rsidP="006F059D">
      <w:pPr>
        <w:pStyle w:val="2"/>
        <w:spacing w:beforeLines="50" w:afterLines="50" w:line="400" w:lineRule="exact"/>
        <w:ind w:firstLineChars="200" w:firstLine="480"/>
        <w:rPr>
          <w:rFonts w:ascii="方正黑体_GBK" w:eastAsia="方正黑体_GBK" w:hAnsi="方正黑体_GBK" w:cs="方正黑体_GBK"/>
          <w:b/>
          <w:sz w:val="24"/>
          <w:szCs w:val="24"/>
        </w:rPr>
      </w:pPr>
      <w:bookmarkStart w:id="48" w:name="_Toc29001_WPSOffice_Level2"/>
      <w:bookmarkStart w:id="49" w:name="_Toc491686383"/>
      <w:r>
        <w:rPr>
          <w:rFonts w:ascii="方正黑体_GBK" w:eastAsia="方正黑体_GBK" w:hAnsi="方正黑体_GBK" w:cs="方正黑体_GBK" w:hint="eastAsia"/>
          <w:b/>
          <w:sz w:val="24"/>
          <w:szCs w:val="24"/>
        </w:rPr>
        <w:t>四、投标人资格要求</w:t>
      </w:r>
      <w:bookmarkEnd w:id="48"/>
      <w:bookmarkEnd w:id="49"/>
    </w:p>
    <w:p w:rsidR="007C03C1" w:rsidRDefault="006C263A">
      <w:pPr>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（一）基本资格条件：</w:t>
      </w:r>
    </w:p>
    <w:p w:rsidR="007C03C1" w:rsidRDefault="006C263A">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合格投标人应符合政府采购法第二十二条规定的基本条件。</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（1）具有独立承担民事责任的能力；</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（2）具有良好的商业信誉和健全的财务会计制度；</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（3）具有履行合同所必需的设备和专业技术能力；</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（4）有依法缴纳税收和社会保障资金的良好记录；</w:t>
      </w:r>
    </w:p>
    <w:p w:rsidR="007C03C1" w:rsidRDefault="006C263A">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（5）参加政府采购活动前三年内，在经营活动中没有重大违法记录；</w:t>
      </w:r>
    </w:p>
    <w:p w:rsidR="007C03C1" w:rsidRDefault="006C263A">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（6）法律、行政法规规定的其他条件。</w:t>
      </w:r>
    </w:p>
    <w:p w:rsidR="007C03C1" w:rsidRDefault="006C263A">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（二）特定资格条件</w:t>
      </w:r>
    </w:p>
    <w:p w:rsidR="007C03C1" w:rsidRDefault="006C263A">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投标人须提供有效的营业执照复印件（加盖投标人鲜章），投标人营业执照经营范围应包含企业管理咨询。</w:t>
      </w:r>
    </w:p>
    <w:p w:rsidR="007C03C1" w:rsidRDefault="006C263A" w:rsidP="006F059D">
      <w:pPr>
        <w:pStyle w:val="2"/>
        <w:spacing w:beforeLines="50" w:afterLines="50" w:line="400" w:lineRule="exact"/>
        <w:ind w:firstLineChars="200" w:firstLine="480"/>
        <w:rPr>
          <w:rFonts w:ascii="方正黑体_GBK" w:eastAsia="方正黑体_GBK" w:hAnsi="方正黑体_GBK" w:cs="方正黑体_GBK"/>
          <w:b/>
          <w:sz w:val="24"/>
          <w:szCs w:val="24"/>
        </w:rPr>
      </w:pPr>
      <w:bookmarkStart w:id="50" w:name="_Toc491686384"/>
      <w:bookmarkStart w:id="51" w:name="_Toc22509_WPSOffice_Level2"/>
      <w:r>
        <w:rPr>
          <w:rFonts w:ascii="方正黑体_GBK" w:eastAsia="方正黑体_GBK" w:hAnsi="方正黑体_GBK" w:cs="方正黑体_GBK" w:hint="eastAsia"/>
          <w:b/>
          <w:sz w:val="24"/>
          <w:szCs w:val="24"/>
        </w:rPr>
        <w:t>五、投标、开标有关说明</w:t>
      </w:r>
      <w:bookmarkEnd w:id="50"/>
      <w:bookmarkEnd w:id="51"/>
    </w:p>
    <w:p w:rsidR="007C03C1" w:rsidRDefault="006C263A">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（一）凡有意参加投标的供应商，请在重庆建筑工程职业学院网招标公告栏目：（</w:t>
      </w:r>
      <w:r w:rsidR="006F059D">
        <w:rPr>
          <w:rFonts w:ascii="方正仿宋_GBK" w:eastAsia="方正仿宋_GBK" w:hAnsi="方正仿宋_GBK" w:cs="方正仿宋_GBK" w:hint="eastAsia"/>
          <w:sz w:val="24"/>
          <w:szCs w:val="24"/>
        </w:rPr>
        <w:fldChar w:fldCharType="begin"/>
      </w:r>
      <w:r>
        <w:rPr>
          <w:rFonts w:ascii="方正仿宋_GBK" w:eastAsia="方正仿宋_GBK" w:hAnsi="方正仿宋_GBK" w:cs="方正仿宋_GBK" w:hint="eastAsia"/>
          <w:sz w:val="24"/>
          <w:szCs w:val="24"/>
        </w:rPr>
        <w:instrText xml:space="preserve"> HYPERLINK "http://www.cqjzc.edu.cn/" </w:instrText>
      </w:r>
      <w:r w:rsidR="006F059D">
        <w:rPr>
          <w:rFonts w:ascii="方正仿宋_GBK" w:eastAsia="方正仿宋_GBK" w:hAnsi="方正仿宋_GBK" w:cs="方正仿宋_GBK" w:hint="eastAsia"/>
          <w:sz w:val="24"/>
          <w:szCs w:val="24"/>
        </w:rPr>
        <w:fldChar w:fldCharType="separate"/>
      </w:r>
      <w:r>
        <w:rPr>
          <w:rFonts w:ascii="方正仿宋_GBK" w:eastAsia="方正仿宋_GBK" w:hAnsi="方正仿宋_GBK" w:cs="方正仿宋_GBK" w:hint="eastAsia"/>
          <w:sz w:val="24"/>
          <w:szCs w:val="24"/>
        </w:rPr>
        <w:t>http://www.cqjzc.edu.cn/</w:t>
      </w:r>
      <w:r w:rsidR="006F059D">
        <w:rPr>
          <w:rFonts w:ascii="方正仿宋_GBK" w:eastAsia="方正仿宋_GBK" w:hAnsi="方正仿宋_GBK" w:cs="方正仿宋_GBK" w:hint="eastAsia"/>
          <w:sz w:val="24"/>
          <w:szCs w:val="24"/>
        </w:rPr>
        <w:fldChar w:fldCharType="end"/>
      </w:r>
      <w:r>
        <w:rPr>
          <w:rFonts w:ascii="方正仿宋_GBK" w:eastAsia="方正仿宋_GBK" w:hAnsi="方正仿宋_GBK" w:cs="方正仿宋_GBK" w:hint="eastAsia"/>
          <w:sz w:val="24"/>
          <w:szCs w:val="24"/>
        </w:rPr>
        <w:t>）上下载本项目招标文件等开标前公布的所有项目资料，无论投标人领取或下载与否，均视为已知晓所有招标内容。</w:t>
      </w:r>
    </w:p>
    <w:p w:rsidR="007C03C1" w:rsidRDefault="006C263A">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（二）招标文件公告期限：自招标公告发布之日（2018年10月 24 日）起三个工作日。</w:t>
      </w:r>
    </w:p>
    <w:p w:rsidR="007C03C1" w:rsidRDefault="006C263A">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（三）招标文件购买费：招标文件购买费为300元/份（售后不退），各投标人递交投标文件时在投标（开标）地点向采购方缴纳。</w:t>
      </w:r>
    </w:p>
    <w:p w:rsidR="007C03C1" w:rsidRDefault="006C263A">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（四）供应商须满足以下两种要件，其投标才被接受：</w:t>
      </w:r>
    </w:p>
    <w:p w:rsidR="007C03C1" w:rsidRDefault="006C263A">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1.按时递交了投标文件；</w:t>
      </w:r>
    </w:p>
    <w:p w:rsidR="007C03C1" w:rsidRDefault="006C263A">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2.按时报名签到。</w:t>
      </w:r>
    </w:p>
    <w:p w:rsidR="007C03C1" w:rsidRDefault="006C263A">
      <w:pPr>
        <w:pStyle w:val="a8"/>
        <w:widowControl/>
        <w:spacing w:beforeAutospacing="0" w:afterAutospacing="0" w:line="400" w:lineRule="exact"/>
        <w:ind w:firstLineChars="200" w:firstLine="480"/>
        <w:rPr>
          <w:rFonts w:ascii="方正仿宋_GBK" w:eastAsia="方正仿宋_GBK" w:hAnsi="方正仿宋_GBK" w:cs="方正仿宋_GBK"/>
          <w:kern w:val="2"/>
          <w:szCs w:val="24"/>
        </w:rPr>
      </w:pPr>
      <w:r>
        <w:rPr>
          <w:rFonts w:ascii="方正仿宋_GBK" w:eastAsia="方正仿宋_GBK" w:hAnsi="方正仿宋_GBK" w:cs="方正仿宋_GBK" w:hint="eastAsia"/>
          <w:kern w:val="2"/>
          <w:szCs w:val="24"/>
        </w:rPr>
        <w:t>（五）投标地点：重庆市南岸区梨花大道857号（重庆建筑工程职业学院2-210室）</w:t>
      </w:r>
    </w:p>
    <w:p w:rsidR="007C03C1" w:rsidRDefault="006C263A">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（六）投标截止时间：2018年10月 29 日北京时间14:30</w:t>
      </w:r>
    </w:p>
    <w:p w:rsidR="007C03C1" w:rsidRDefault="006C263A">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（七）开标时间：2018年10月 29 日北京时间14:30</w:t>
      </w:r>
    </w:p>
    <w:p w:rsidR="007C03C1" w:rsidRDefault="006C263A">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（八）开标地点：同投标地点</w:t>
      </w:r>
    </w:p>
    <w:p w:rsidR="007C03C1" w:rsidRDefault="006C263A" w:rsidP="006F059D">
      <w:pPr>
        <w:pStyle w:val="2"/>
        <w:spacing w:beforeLines="50" w:afterLines="50" w:line="400" w:lineRule="exact"/>
        <w:ind w:firstLineChars="200" w:firstLine="480"/>
        <w:rPr>
          <w:rFonts w:ascii="方正黑体_GBK" w:eastAsia="方正黑体_GBK" w:hAnsi="方正黑体_GBK" w:cs="方正黑体_GBK"/>
          <w:b/>
          <w:sz w:val="24"/>
          <w:szCs w:val="24"/>
        </w:rPr>
      </w:pPr>
      <w:bookmarkStart w:id="52" w:name="_Toc491686385"/>
      <w:bookmarkStart w:id="53" w:name="_Toc31240_WPSOffice_Level2"/>
      <w:r>
        <w:rPr>
          <w:rFonts w:ascii="方正黑体_GBK" w:eastAsia="方正黑体_GBK" w:hAnsi="方正黑体_GBK" w:cs="方正黑体_GBK" w:hint="eastAsia"/>
          <w:b/>
          <w:sz w:val="24"/>
          <w:szCs w:val="24"/>
        </w:rPr>
        <w:t>六、投标保证金</w:t>
      </w:r>
      <w:bookmarkEnd w:id="52"/>
      <w:bookmarkEnd w:id="53"/>
    </w:p>
    <w:p w:rsidR="007C03C1" w:rsidRDefault="006C263A">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（一）投标保证金递交</w:t>
      </w:r>
    </w:p>
    <w:p w:rsidR="007C03C1" w:rsidRDefault="006C263A">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投标人须按本项目规定的投标保证金金额进行缴纳</w:t>
      </w:r>
      <w:r>
        <w:rPr>
          <w:rFonts w:ascii="方正仿宋_GBK" w:eastAsia="方正仿宋_GBK" w:hAnsi="方正仿宋_GBK" w:cs="方正仿宋_GBK" w:hint="eastAsia"/>
          <w:b/>
          <w:sz w:val="24"/>
          <w:szCs w:val="24"/>
        </w:rPr>
        <w:t>（保证金金额详见本篇，一、招标项目内容）</w:t>
      </w:r>
      <w:r>
        <w:rPr>
          <w:rFonts w:ascii="方正仿宋_GBK" w:eastAsia="方正仿宋_GBK" w:hAnsi="方正仿宋_GBK" w:cs="方正仿宋_GBK" w:hint="eastAsia"/>
          <w:sz w:val="24"/>
          <w:szCs w:val="24"/>
        </w:rPr>
        <w:t>，由投标人从其基本账户将投标保证金汇至以下账户或到学院财务处缴纳现金，投标保证金的到账截止时间为开标当天下午14:30。</w:t>
      </w:r>
    </w:p>
    <w:p w:rsidR="007C03C1" w:rsidRDefault="006C263A" w:rsidP="006F059D">
      <w:pPr>
        <w:spacing w:line="400" w:lineRule="exact"/>
        <w:ind w:firstLineChars="200" w:firstLine="480"/>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投标保证金账户：</w:t>
      </w:r>
    </w:p>
    <w:p w:rsidR="007C03C1" w:rsidRDefault="006C263A">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户  名：重庆建筑工程职业学院</w:t>
      </w:r>
    </w:p>
    <w:p w:rsidR="007C03C1" w:rsidRDefault="006C263A">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开户行：重庆农村商业银行峡口分理处</w:t>
      </w:r>
    </w:p>
    <w:p w:rsidR="007C03C1" w:rsidRDefault="006C263A">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账  号：0606010120010004099</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1.各投标人在银行转账（电汇）时，须充分考虑银行转账（电汇）的时间差风险，如同城转账、异地转账或汇款、跨行转账或电汇的时间要求。</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2.各投标人在递交投标保证金时，到款账户为上述指定的投标保证金专用账户，来款账户必须为本公司基本账户。</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（二）保证金退还方式</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1.未中标投标人的保证金，在中标通知书发放后，重庆建筑工程职业学院在十个工作日内按来款渠道直接退还。</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2.中标人的投标保证金，在中标人与采购人签订合同后，十个工作日内按来款渠道直接退还。</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咨询电话：023-61968115</w:t>
      </w:r>
    </w:p>
    <w:p w:rsidR="007C03C1" w:rsidRDefault="006C263A" w:rsidP="006F059D">
      <w:pPr>
        <w:pStyle w:val="2"/>
        <w:spacing w:beforeLines="50" w:afterLines="50" w:line="400" w:lineRule="exact"/>
        <w:ind w:firstLineChars="200" w:firstLine="480"/>
        <w:rPr>
          <w:rFonts w:ascii="方正黑体_GBK" w:eastAsia="方正黑体_GBK" w:hAnsi="方正黑体_GBK" w:cs="方正黑体_GBK"/>
          <w:b/>
          <w:sz w:val="24"/>
          <w:szCs w:val="24"/>
        </w:rPr>
      </w:pPr>
      <w:bookmarkStart w:id="54" w:name="_Toc491686387"/>
      <w:bookmarkStart w:id="55" w:name="_Toc25422_WPSOffice_Level2"/>
      <w:r>
        <w:rPr>
          <w:rFonts w:ascii="方正黑体_GBK" w:eastAsia="方正黑体_GBK" w:hAnsi="方正黑体_GBK" w:cs="方正黑体_GBK" w:hint="eastAsia"/>
          <w:b/>
          <w:sz w:val="24"/>
          <w:szCs w:val="24"/>
        </w:rPr>
        <w:t>七、投标有关规定</w:t>
      </w:r>
      <w:bookmarkEnd w:id="54"/>
      <w:bookmarkEnd w:id="55"/>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（一）单位负责人为同一人或者存在直接控股、管理关系的不同供应商，不得参加同一合同项（分包）下的采购活动。</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（二）本项目的补遗文件（如果有）一律在重庆建筑工程职业学院网招标公告栏目：（</w:t>
      </w:r>
      <w:hyperlink r:id="rId8" w:history="1">
        <w:r>
          <w:rPr>
            <w:rFonts w:ascii="方正仿宋_GBK" w:eastAsia="方正仿宋_GBK" w:hAnsi="方正仿宋_GBK" w:cs="方正仿宋_GBK" w:hint="eastAsia"/>
            <w:sz w:val="24"/>
            <w:szCs w:val="24"/>
          </w:rPr>
          <w:t>http://www.cqjzc.edu.cn/</w:t>
        </w:r>
      </w:hyperlink>
      <w:r>
        <w:rPr>
          <w:rFonts w:ascii="方正仿宋_GBK" w:eastAsia="方正仿宋_GBK" w:hAnsi="方正仿宋_GBK" w:cs="方正仿宋_GBK" w:hint="eastAsia"/>
          <w:sz w:val="24"/>
          <w:szCs w:val="24"/>
        </w:rPr>
        <w:t>）上发布，请各投标人注意下载或到重庆建筑工程职业学院</w:t>
      </w:r>
      <w:r>
        <w:rPr>
          <w:rFonts w:ascii="方正仿宋_GBK" w:eastAsia="方正仿宋_GBK" w:hAnsi="方正仿宋_GBK" w:cs="方正仿宋_GBK" w:hint="eastAsia"/>
          <w:sz w:val="24"/>
          <w:szCs w:val="24"/>
        </w:rPr>
        <w:lastRenderedPageBreak/>
        <w:t>纪检监察（审计）处领取；无论投标人下载或领取与否，均视同投标人已知晓本项目补遗文件的内容。</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（三）超过投标截止时间递交的投标文件，恕不接收。</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（四）投标费用：无论投标结果如何，投标人参与本项目投标的所有费用均应由投标人自行承担。</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（五）</w:t>
      </w:r>
      <w:bookmarkStart w:id="56" w:name="OLE_LINK2"/>
      <w:bookmarkStart w:id="57" w:name="OLE_LINK1"/>
      <w:r>
        <w:rPr>
          <w:rFonts w:ascii="方正仿宋_GBK" w:eastAsia="方正仿宋_GBK" w:hAnsi="方正仿宋_GBK" w:cs="方正仿宋_GBK" w:hint="eastAsia"/>
          <w:sz w:val="24"/>
          <w:szCs w:val="24"/>
        </w:rPr>
        <w:t>列入失信被执行人、重大税收违法案件当事人名单、政府采购严重违法失信行为记录名单及其他不符合《中华人民共和国政府采购法》第二十二条规定条件的</w:t>
      </w:r>
      <w:bookmarkEnd w:id="56"/>
      <w:bookmarkEnd w:id="57"/>
      <w:r>
        <w:rPr>
          <w:rFonts w:ascii="方正仿宋_GBK" w:eastAsia="方正仿宋_GBK" w:hAnsi="方正仿宋_GBK" w:cs="方正仿宋_GBK" w:hint="eastAsia"/>
          <w:sz w:val="24"/>
          <w:szCs w:val="24"/>
        </w:rPr>
        <w:t>供应商，将拒绝其参与采购活动。</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（六）本项目不接受联合体投标。</w:t>
      </w:r>
    </w:p>
    <w:p w:rsidR="007C03C1" w:rsidRDefault="006C263A" w:rsidP="006F059D">
      <w:pPr>
        <w:pStyle w:val="2"/>
        <w:spacing w:beforeLines="50" w:afterLines="50" w:line="400" w:lineRule="exact"/>
        <w:ind w:firstLineChars="200" w:firstLine="480"/>
        <w:rPr>
          <w:rFonts w:ascii="方正黑体_GBK" w:eastAsia="方正黑体_GBK" w:hAnsi="方正黑体_GBK" w:cs="方正黑体_GBK"/>
          <w:b/>
          <w:sz w:val="24"/>
          <w:szCs w:val="24"/>
        </w:rPr>
      </w:pPr>
      <w:bookmarkStart w:id="58" w:name="_Toc491686388"/>
      <w:bookmarkStart w:id="59" w:name="_Toc938_WPSOffice_Level2"/>
      <w:r>
        <w:rPr>
          <w:rFonts w:ascii="方正黑体_GBK" w:eastAsia="方正黑体_GBK" w:hAnsi="方正黑体_GBK" w:cs="方正黑体_GBK" w:hint="eastAsia"/>
          <w:b/>
          <w:sz w:val="24"/>
          <w:szCs w:val="24"/>
        </w:rPr>
        <w:t>八、联系方式</w:t>
      </w:r>
      <w:bookmarkEnd w:id="58"/>
      <w:bookmarkEnd w:id="59"/>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采购人：重庆建筑工程职业学院</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联系人：董老师</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电  话：023-61968115</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地  址：重庆市南岸区梨花大道857号（重庆建筑工程职业学院纪检监察审计处）</w:t>
      </w:r>
    </w:p>
    <w:p w:rsidR="007C03C1" w:rsidRDefault="007C03C1">
      <w:pPr>
        <w:snapToGrid w:val="0"/>
        <w:spacing w:line="400" w:lineRule="exact"/>
        <w:ind w:firstLineChars="200" w:firstLine="480"/>
        <w:rPr>
          <w:rFonts w:ascii="方正仿宋_GBK" w:eastAsia="方正仿宋_GBK" w:hAnsi="宋体"/>
          <w:sz w:val="24"/>
          <w:szCs w:val="24"/>
        </w:rPr>
      </w:pPr>
    </w:p>
    <w:p w:rsidR="007C03C1" w:rsidRDefault="007C03C1">
      <w:pPr>
        <w:snapToGrid w:val="0"/>
        <w:spacing w:line="400" w:lineRule="exact"/>
        <w:ind w:firstLineChars="200" w:firstLine="480"/>
        <w:rPr>
          <w:rFonts w:ascii="方正仿宋_GBK" w:eastAsia="方正仿宋_GBK" w:hAnsi="宋体"/>
          <w:sz w:val="24"/>
          <w:szCs w:val="24"/>
        </w:rPr>
      </w:pPr>
    </w:p>
    <w:p w:rsidR="007C03C1" w:rsidRDefault="007C03C1">
      <w:pPr>
        <w:snapToGrid w:val="0"/>
        <w:spacing w:line="400" w:lineRule="exact"/>
        <w:ind w:firstLineChars="200" w:firstLine="480"/>
        <w:rPr>
          <w:rFonts w:ascii="方正仿宋_GBK" w:eastAsia="方正仿宋_GBK" w:hAnsi="宋体"/>
          <w:sz w:val="24"/>
          <w:szCs w:val="24"/>
        </w:rPr>
      </w:pPr>
    </w:p>
    <w:p w:rsidR="007C03C1" w:rsidRDefault="007C03C1">
      <w:pPr>
        <w:jc w:val="center"/>
        <w:rPr>
          <w:rFonts w:ascii="方正小标宋_GBK" w:eastAsia="方正小标宋_GBK" w:hAnsi="方正小标宋_GBK" w:cs="方正小标宋_GBK"/>
          <w:sz w:val="44"/>
          <w:szCs w:val="44"/>
        </w:rPr>
      </w:pPr>
      <w:bookmarkStart w:id="60" w:name="_Toc491686389"/>
    </w:p>
    <w:p w:rsidR="007C03C1" w:rsidRDefault="007C03C1">
      <w:pPr>
        <w:jc w:val="center"/>
        <w:rPr>
          <w:rFonts w:ascii="方正小标宋_GBK" w:eastAsia="方正小标宋_GBK" w:hAnsi="方正小标宋_GBK" w:cs="方正小标宋_GBK"/>
          <w:sz w:val="44"/>
          <w:szCs w:val="44"/>
        </w:rPr>
      </w:pPr>
    </w:p>
    <w:p w:rsidR="007C03C1" w:rsidRDefault="007C03C1">
      <w:pPr>
        <w:jc w:val="center"/>
        <w:rPr>
          <w:rFonts w:ascii="方正小标宋_GBK" w:eastAsia="方正小标宋_GBK" w:hAnsi="方正小标宋_GBK" w:cs="方正小标宋_GBK"/>
          <w:sz w:val="44"/>
          <w:szCs w:val="44"/>
        </w:rPr>
      </w:pPr>
    </w:p>
    <w:p w:rsidR="007C03C1" w:rsidRDefault="007C03C1">
      <w:pPr>
        <w:jc w:val="center"/>
        <w:rPr>
          <w:rFonts w:ascii="方正小标宋_GBK" w:eastAsia="方正小标宋_GBK" w:hAnsi="方正小标宋_GBK" w:cs="方正小标宋_GBK"/>
          <w:sz w:val="44"/>
          <w:szCs w:val="44"/>
        </w:rPr>
      </w:pPr>
    </w:p>
    <w:p w:rsidR="007C03C1" w:rsidRDefault="007C03C1">
      <w:pPr>
        <w:jc w:val="center"/>
        <w:rPr>
          <w:rFonts w:ascii="方正小标宋_GBK" w:eastAsia="方正小标宋_GBK" w:hAnsi="方正小标宋_GBK" w:cs="方正小标宋_GBK"/>
          <w:sz w:val="44"/>
          <w:szCs w:val="44"/>
        </w:rPr>
      </w:pPr>
    </w:p>
    <w:p w:rsidR="007C03C1" w:rsidRDefault="007C03C1">
      <w:pPr>
        <w:jc w:val="center"/>
        <w:rPr>
          <w:rFonts w:ascii="方正小标宋_GBK" w:eastAsia="方正小标宋_GBK" w:hAnsi="方正小标宋_GBK" w:cs="方正小标宋_GBK"/>
          <w:sz w:val="44"/>
          <w:szCs w:val="44"/>
        </w:rPr>
      </w:pPr>
    </w:p>
    <w:p w:rsidR="007C03C1" w:rsidRDefault="007C03C1">
      <w:pPr>
        <w:jc w:val="center"/>
        <w:rPr>
          <w:rFonts w:ascii="方正小标宋_GBK" w:eastAsia="方正小标宋_GBK" w:hAnsi="方正小标宋_GBK" w:cs="方正小标宋_GBK"/>
          <w:sz w:val="44"/>
          <w:szCs w:val="44"/>
        </w:rPr>
      </w:pPr>
    </w:p>
    <w:p w:rsidR="007C03C1" w:rsidRDefault="007C03C1">
      <w:pPr>
        <w:jc w:val="center"/>
        <w:rPr>
          <w:rFonts w:ascii="方正小标宋_GBK" w:eastAsia="方正小标宋_GBK" w:hAnsi="方正小标宋_GBK" w:cs="方正小标宋_GBK"/>
          <w:sz w:val="44"/>
          <w:szCs w:val="44"/>
        </w:rPr>
      </w:pPr>
    </w:p>
    <w:p w:rsidR="007C03C1" w:rsidRDefault="007C03C1">
      <w:pPr>
        <w:jc w:val="center"/>
        <w:rPr>
          <w:rFonts w:ascii="方正小标宋_GBK" w:eastAsia="方正小标宋_GBK" w:hAnsi="方正小标宋_GBK" w:cs="方正小标宋_GBK"/>
          <w:sz w:val="44"/>
          <w:szCs w:val="44"/>
        </w:rPr>
      </w:pPr>
    </w:p>
    <w:p w:rsidR="007C03C1" w:rsidRDefault="006C263A" w:rsidP="006F059D">
      <w:pPr>
        <w:spacing w:beforeLines="50" w:afterLines="50"/>
        <w:jc w:val="center"/>
        <w:rPr>
          <w:rFonts w:ascii="方正小标宋_GBK" w:eastAsia="方正小标宋_GBK" w:hAnsi="方正小标宋_GBK" w:cs="方正小标宋_GBK"/>
          <w:sz w:val="44"/>
          <w:szCs w:val="44"/>
        </w:rPr>
      </w:pPr>
      <w:bookmarkStart w:id="61" w:name="_Toc21982_WPSOffice_Level1"/>
      <w:r>
        <w:rPr>
          <w:rFonts w:ascii="方正小标宋_GBK" w:eastAsia="方正小标宋_GBK" w:hAnsi="方正小标宋_GBK" w:cs="方正小标宋_GBK" w:hint="eastAsia"/>
          <w:sz w:val="44"/>
          <w:szCs w:val="44"/>
        </w:rPr>
        <w:lastRenderedPageBreak/>
        <w:t>第二篇 项目技术要求</w:t>
      </w:r>
      <w:bookmarkEnd w:id="60"/>
      <w:bookmarkEnd w:id="61"/>
    </w:p>
    <w:p w:rsidR="007C03C1" w:rsidRDefault="006C263A" w:rsidP="006F059D">
      <w:pPr>
        <w:pStyle w:val="2"/>
        <w:spacing w:beforeLines="50" w:afterLines="50" w:line="400" w:lineRule="exact"/>
        <w:ind w:firstLineChars="200" w:firstLine="480"/>
        <w:rPr>
          <w:rFonts w:ascii="方正黑体_GBK" w:eastAsia="方正黑体_GBK" w:hAnsi="方正黑体_GBK" w:cs="方正黑体_GBK"/>
          <w:b/>
          <w:sz w:val="24"/>
          <w:szCs w:val="24"/>
        </w:rPr>
      </w:pPr>
      <w:bookmarkStart w:id="62" w:name="_Toc491686390"/>
      <w:bookmarkStart w:id="63" w:name="_Toc27965_WPSOffice_Level2"/>
      <w:r>
        <w:rPr>
          <w:rFonts w:ascii="方正黑体_GBK" w:eastAsia="方正黑体_GBK" w:hAnsi="方正黑体_GBK" w:cs="方正黑体_GBK" w:hint="eastAsia"/>
          <w:b/>
          <w:sz w:val="24"/>
          <w:szCs w:val="24"/>
        </w:rPr>
        <w:t>一、招标项目一览表</w:t>
      </w:r>
      <w:bookmarkEnd w:id="62"/>
      <w:bookmarkEnd w:id="63"/>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2"/>
        <w:gridCol w:w="1554"/>
        <w:gridCol w:w="2479"/>
      </w:tblGrid>
      <w:tr w:rsidR="007C03C1">
        <w:trPr>
          <w:trHeight w:val="593"/>
          <w:jc w:val="center"/>
        </w:trPr>
        <w:tc>
          <w:tcPr>
            <w:tcW w:w="5392" w:type="dxa"/>
            <w:vAlign w:val="center"/>
          </w:tcPr>
          <w:p w:rsidR="007C03C1" w:rsidRDefault="006C263A">
            <w:pPr>
              <w:pStyle w:val="a5"/>
              <w:spacing w:line="400" w:lineRule="exact"/>
              <w:ind w:left="0"/>
              <w:jc w:val="center"/>
              <w:outlineLvl w:val="0"/>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项目名称</w:t>
            </w:r>
          </w:p>
        </w:tc>
        <w:tc>
          <w:tcPr>
            <w:tcW w:w="1554" w:type="dxa"/>
            <w:vAlign w:val="center"/>
          </w:tcPr>
          <w:p w:rsidR="007C03C1" w:rsidRDefault="006C263A">
            <w:pPr>
              <w:pStyle w:val="a5"/>
              <w:spacing w:line="400" w:lineRule="exact"/>
              <w:ind w:left="0"/>
              <w:jc w:val="center"/>
              <w:outlineLvl w:val="0"/>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数量/单位</w:t>
            </w:r>
          </w:p>
        </w:tc>
        <w:tc>
          <w:tcPr>
            <w:tcW w:w="2479" w:type="dxa"/>
            <w:vAlign w:val="center"/>
          </w:tcPr>
          <w:p w:rsidR="007C03C1" w:rsidRDefault="006C263A">
            <w:pPr>
              <w:pStyle w:val="a5"/>
              <w:spacing w:line="400" w:lineRule="exact"/>
              <w:ind w:left="0"/>
              <w:jc w:val="center"/>
              <w:outlineLvl w:val="0"/>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备注</w:t>
            </w:r>
          </w:p>
        </w:tc>
      </w:tr>
      <w:tr w:rsidR="007C03C1">
        <w:trPr>
          <w:trHeight w:val="443"/>
          <w:jc w:val="center"/>
        </w:trPr>
        <w:tc>
          <w:tcPr>
            <w:tcW w:w="5392" w:type="dxa"/>
            <w:vAlign w:val="center"/>
          </w:tcPr>
          <w:p w:rsidR="007C03C1" w:rsidRDefault="006C263A">
            <w:pPr>
              <w:pStyle w:val="a3"/>
              <w:spacing w:line="400" w:lineRule="exact"/>
              <w:ind w:firstLine="0"/>
              <w:jc w:val="center"/>
              <w:outlineLvl w:val="0"/>
              <w:rPr>
                <w:rFonts w:ascii="方正仿宋_GBK" w:eastAsia="方正仿宋_GBK" w:hAnsi="方正仿宋_GBK" w:cs="方正仿宋_GBK"/>
                <w:szCs w:val="24"/>
              </w:rPr>
            </w:pPr>
            <w:r>
              <w:rPr>
                <w:rFonts w:ascii="方正仿宋_GBK" w:eastAsia="方正仿宋_GBK" w:hAnsi="方正仿宋_GBK" w:cs="方正仿宋_GBK" w:hint="eastAsia"/>
                <w:szCs w:val="24"/>
              </w:rPr>
              <w:t>重庆建筑工程职业学院内部控制体系建设项目</w:t>
            </w:r>
          </w:p>
        </w:tc>
        <w:tc>
          <w:tcPr>
            <w:tcW w:w="1554" w:type="dxa"/>
            <w:vAlign w:val="center"/>
          </w:tcPr>
          <w:p w:rsidR="007C03C1" w:rsidRDefault="006C263A">
            <w:pPr>
              <w:pStyle w:val="a3"/>
              <w:spacing w:line="400" w:lineRule="exact"/>
              <w:ind w:firstLine="0"/>
              <w:jc w:val="center"/>
              <w:outlineLvl w:val="0"/>
              <w:rPr>
                <w:rFonts w:ascii="方正仿宋_GBK" w:eastAsia="方正仿宋_GBK" w:hAnsi="方正仿宋_GBK" w:cs="方正仿宋_GBK"/>
                <w:szCs w:val="24"/>
              </w:rPr>
            </w:pPr>
            <w:r>
              <w:rPr>
                <w:rFonts w:ascii="方正仿宋_GBK" w:eastAsia="方正仿宋_GBK" w:hAnsi="方正仿宋_GBK" w:cs="方正仿宋_GBK" w:hint="eastAsia"/>
                <w:szCs w:val="24"/>
              </w:rPr>
              <w:t>1</w:t>
            </w:r>
          </w:p>
        </w:tc>
        <w:tc>
          <w:tcPr>
            <w:tcW w:w="2479" w:type="dxa"/>
            <w:vAlign w:val="center"/>
          </w:tcPr>
          <w:p w:rsidR="007C03C1" w:rsidRDefault="006C263A">
            <w:pPr>
              <w:pStyle w:val="a3"/>
              <w:spacing w:line="400" w:lineRule="exact"/>
              <w:ind w:firstLine="0"/>
              <w:jc w:val="center"/>
              <w:outlineLvl w:val="0"/>
              <w:rPr>
                <w:rFonts w:ascii="方正仿宋_GBK" w:eastAsia="方正仿宋_GBK" w:hAnsi="方正仿宋_GBK" w:cs="方正仿宋_GBK"/>
                <w:szCs w:val="24"/>
              </w:rPr>
            </w:pPr>
            <w:r>
              <w:rPr>
                <w:rFonts w:ascii="方正仿宋_GBK" w:eastAsia="方正仿宋_GBK" w:hAnsi="方正仿宋_GBK" w:cs="方正仿宋_GBK" w:hint="eastAsia"/>
                <w:szCs w:val="24"/>
              </w:rPr>
              <w:t>服务期：1个月</w:t>
            </w:r>
          </w:p>
        </w:tc>
      </w:tr>
    </w:tbl>
    <w:p w:rsidR="007C03C1" w:rsidRDefault="006C263A" w:rsidP="006F059D">
      <w:pPr>
        <w:pStyle w:val="2"/>
        <w:spacing w:beforeLines="50" w:afterLines="50" w:line="400" w:lineRule="exact"/>
        <w:ind w:firstLineChars="200" w:firstLine="480"/>
        <w:rPr>
          <w:rFonts w:ascii="方正黑体_GBK" w:eastAsia="方正黑体_GBK" w:hAnsi="方正黑体_GBK" w:cs="方正黑体_GBK"/>
          <w:b/>
          <w:sz w:val="24"/>
          <w:szCs w:val="24"/>
        </w:rPr>
      </w:pPr>
      <w:bookmarkStart w:id="64" w:name="_Toc29440_WPSOffice_Level2"/>
      <w:bookmarkStart w:id="65" w:name="_Toc491686391"/>
      <w:r>
        <w:rPr>
          <w:rFonts w:ascii="方正黑体_GBK" w:eastAsia="方正黑体_GBK" w:hAnsi="方正黑体_GBK" w:cs="方正黑体_GBK" w:hint="eastAsia"/>
          <w:b/>
          <w:sz w:val="24"/>
          <w:szCs w:val="24"/>
        </w:rPr>
        <w:t>二、采购内容</w:t>
      </w:r>
      <w:bookmarkEnd w:id="64"/>
    </w:p>
    <w:bookmarkEnd w:id="65"/>
    <w:p w:rsidR="007C03C1" w:rsidRDefault="006C263A" w:rsidP="006F059D">
      <w:pPr>
        <w:spacing w:line="400" w:lineRule="exact"/>
        <w:ind w:firstLineChars="200" w:firstLine="480"/>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（一）内控总体设计</w:t>
      </w:r>
    </w:p>
    <w:p w:rsidR="007C03C1" w:rsidRDefault="006C263A">
      <w:pPr>
        <w:spacing w:line="360" w:lineRule="auto"/>
        <w:ind w:firstLineChars="200" w:firstLine="480"/>
        <w:rPr>
          <w:rFonts w:ascii="方正仿宋_GBK" w:eastAsia="方正仿宋_GBK"/>
          <w:sz w:val="24"/>
          <w:szCs w:val="24"/>
        </w:rPr>
      </w:pPr>
      <w:r>
        <w:rPr>
          <w:rFonts w:ascii="方正仿宋_GBK" w:eastAsia="方正仿宋_GBK" w:hAnsi="方正仿宋_GBK" w:cs="方正仿宋_GBK" w:hint="eastAsia"/>
          <w:sz w:val="24"/>
          <w:szCs w:val="24"/>
        </w:rPr>
        <w:t>1.符合《行政事业单位内部控制规范（试行）》及《财政部关于全面推进行政事业单位内部控制建设的指导意见》要求。设计内控目标、总体框架、内容、工作模板、工作阶段等；协助内控工作宣传培训，</w:t>
      </w:r>
      <w:r>
        <w:rPr>
          <w:rFonts w:ascii="方正仿宋_GBK" w:eastAsia="方正仿宋_GBK" w:hint="eastAsia"/>
          <w:sz w:val="24"/>
          <w:szCs w:val="24"/>
        </w:rPr>
        <w:t>乙方至少配合甲方通过全校内部控制培训会议、部门沟通会开展培训工作2次，并对相关人员进行一对一访谈梳理内控制度；明确六大经济业务中不相容岗位责任；</w:t>
      </w:r>
    </w:p>
    <w:p w:rsidR="007C03C1" w:rsidRDefault="006C263A">
      <w:pPr>
        <w:spacing w:line="360" w:lineRule="auto"/>
        <w:ind w:firstLineChars="200" w:firstLine="480"/>
        <w:rPr>
          <w:rFonts w:ascii="方正仿宋_GBK" w:eastAsia="方正仿宋_GBK"/>
          <w:sz w:val="24"/>
          <w:szCs w:val="24"/>
        </w:rPr>
      </w:pPr>
      <w:r>
        <w:rPr>
          <w:rFonts w:ascii="方正仿宋_GBK" w:eastAsia="方正仿宋_GBK" w:hint="eastAsia"/>
          <w:sz w:val="24"/>
          <w:szCs w:val="24"/>
        </w:rPr>
        <w:t>2.梳理业务流程，对业务流程的合理、合规性进行评价，并形成评价报告。</w:t>
      </w:r>
    </w:p>
    <w:p w:rsidR="007C03C1" w:rsidRDefault="006C263A">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int="eastAsia"/>
          <w:sz w:val="24"/>
          <w:szCs w:val="24"/>
        </w:rPr>
        <w:t>3.找出风险点，提出解决方案，并对相关控制制度及业务流程进行修改和完善</w:t>
      </w:r>
    </w:p>
    <w:p w:rsidR="007C03C1" w:rsidRDefault="006C263A" w:rsidP="006F059D">
      <w:pPr>
        <w:spacing w:line="400" w:lineRule="exact"/>
        <w:ind w:firstLineChars="200" w:firstLine="480"/>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（二）单位层面管理</w:t>
      </w:r>
    </w:p>
    <w:p w:rsidR="007C03C1" w:rsidRDefault="006C263A">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审阅内控组织机构、内控机制建设、关键岗位职责、关键岗位人员管理、财务信息编报、信息技术等单位层面管理的制度并提出修改完善建议，完成外部政策汇编；对与经济业务相关的内容，协助进行完善；归纳整理单位层面控制情况，纳入内控手册。</w:t>
      </w:r>
    </w:p>
    <w:p w:rsidR="007C03C1" w:rsidRDefault="006C263A" w:rsidP="006F059D">
      <w:pPr>
        <w:spacing w:line="400" w:lineRule="exact"/>
        <w:ind w:firstLineChars="200" w:firstLine="480"/>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（三）预算管理</w:t>
      </w:r>
    </w:p>
    <w:p w:rsidR="007C03C1" w:rsidRDefault="006C263A">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审阅、修订、补充、完善预算管理相关的管理制度、管理流程图（含说明）、风险控制文档等。对于不同预算项目分类管理的，还要完成各分类的管理制度、管理流程图（含说明）和风险控制文档。</w:t>
      </w:r>
    </w:p>
    <w:p w:rsidR="007C03C1" w:rsidRDefault="006C263A" w:rsidP="006F059D">
      <w:pPr>
        <w:spacing w:line="400" w:lineRule="exact"/>
        <w:ind w:firstLineChars="200" w:firstLine="480"/>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（四）收支管理</w:t>
      </w:r>
    </w:p>
    <w:p w:rsidR="007C03C1" w:rsidRDefault="006C263A">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审阅、修订、补充、完善经费收支管理相关的管理制度、管理流程图（含说明）、风险控制文档等。对于不同支出项目分类管理的，还要完成各分类的管理制度、管理流程图（含说明）和风险控制文档。</w:t>
      </w:r>
    </w:p>
    <w:p w:rsidR="007C03C1" w:rsidRDefault="006C263A" w:rsidP="006F059D">
      <w:pPr>
        <w:spacing w:line="400" w:lineRule="exact"/>
        <w:ind w:firstLineChars="200" w:firstLine="480"/>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（五）采购管理</w:t>
      </w:r>
    </w:p>
    <w:p w:rsidR="007C03C1" w:rsidRDefault="006C263A">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审阅、修订、补充、完善采购管理相关的管理制度、管理流程图（含说明）、风险控制文档等。</w:t>
      </w:r>
    </w:p>
    <w:p w:rsidR="007C03C1" w:rsidRDefault="006C263A" w:rsidP="006F059D">
      <w:pPr>
        <w:spacing w:line="400" w:lineRule="exact"/>
        <w:ind w:firstLineChars="200" w:firstLine="480"/>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（六）资产管理</w:t>
      </w:r>
    </w:p>
    <w:p w:rsidR="007C03C1" w:rsidRDefault="006C263A">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审阅、修订、补充、完善资产管理相关的管理制度、管理流程图（含说明）、风险控制文档等。资产至少包括货币资金、办公用品和固定资产。有无形资产和对外投资的，也要完成相应的管理制度、管理流程图（含说明）和风险控制文档。</w:t>
      </w:r>
    </w:p>
    <w:p w:rsidR="007C03C1" w:rsidRDefault="006C263A" w:rsidP="006F059D">
      <w:pPr>
        <w:spacing w:line="400" w:lineRule="exact"/>
        <w:ind w:firstLineChars="200" w:firstLine="480"/>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（七）建设项目管理</w:t>
      </w:r>
    </w:p>
    <w:p w:rsidR="007C03C1" w:rsidRDefault="006C263A">
      <w:pPr>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审阅、修订、补充、完善建设项目相关的管理制度、管理流程图（含说明）、风险控制文档等。</w:t>
      </w:r>
    </w:p>
    <w:p w:rsidR="007C03C1" w:rsidRDefault="006C263A" w:rsidP="006F059D">
      <w:pPr>
        <w:spacing w:line="400" w:lineRule="exact"/>
        <w:ind w:firstLineChars="200" w:firstLine="480"/>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（八）合同管理</w:t>
      </w:r>
    </w:p>
    <w:p w:rsidR="007C03C1" w:rsidRDefault="006C263A">
      <w:pPr>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审阅、修订、补充、完善合同管理相关的管理制度、管理流程图（含说明）、风险控制文档等。</w:t>
      </w:r>
    </w:p>
    <w:p w:rsidR="007C03C1" w:rsidRDefault="006C263A" w:rsidP="006F059D">
      <w:pPr>
        <w:spacing w:line="400" w:lineRule="exact"/>
        <w:ind w:firstLineChars="200" w:firstLine="480"/>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（九）内部监督评价</w:t>
      </w:r>
    </w:p>
    <w:p w:rsidR="007C03C1" w:rsidRDefault="006C263A">
      <w:pPr>
        <w:spacing w:line="400" w:lineRule="exact"/>
        <w:ind w:firstLineChars="200" w:firstLine="480"/>
        <w:rPr>
          <w:rFonts w:ascii="方正仿宋_GBK" w:eastAsia="方正仿宋_GBK" w:hAnsi="方正仿宋_GBK" w:cs="方正仿宋_GBK"/>
          <w:b/>
          <w:bCs/>
          <w:sz w:val="24"/>
          <w:szCs w:val="24"/>
        </w:rPr>
      </w:pPr>
      <w:r>
        <w:rPr>
          <w:rFonts w:ascii="方正仿宋_GBK" w:eastAsia="方正仿宋_GBK" w:hAnsi="方正仿宋_GBK" w:cs="方正仿宋_GBK" w:hint="eastAsia"/>
          <w:sz w:val="24"/>
          <w:szCs w:val="24"/>
        </w:rPr>
        <w:t>审阅内部监督评价相关制度并提出修改意见；设计风险评估和内控自我评价工作体系，完成制度和工作底稿的设计和风险评估报告；设计内部监督评价的风险控制文档。</w:t>
      </w:r>
    </w:p>
    <w:p w:rsidR="007C03C1" w:rsidRDefault="006C263A" w:rsidP="006F059D">
      <w:pPr>
        <w:pStyle w:val="2"/>
        <w:spacing w:beforeLines="50" w:afterLines="50" w:line="400" w:lineRule="exact"/>
        <w:ind w:firstLineChars="200" w:firstLine="480"/>
        <w:rPr>
          <w:rFonts w:ascii="方正黑体_GBK" w:eastAsia="方正黑体_GBK" w:hAnsi="方正黑体_GBK" w:cs="方正黑体_GBK"/>
          <w:b/>
          <w:sz w:val="24"/>
          <w:szCs w:val="24"/>
        </w:rPr>
      </w:pPr>
      <w:bookmarkStart w:id="66" w:name="_Toc29420_WPSOffice_Level2"/>
      <w:r>
        <w:rPr>
          <w:rFonts w:ascii="方正黑体_GBK" w:eastAsia="方正黑体_GBK" w:hAnsi="方正黑体_GBK" w:cs="方正黑体_GBK" w:hint="eastAsia"/>
          <w:b/>
          <w:sz w:val="24"/>
          <w:szCs w:val="24"/>
        </w:rPr>
        <w:t>三、项目主要成果</w:t>
      </w:r>
      <w:bookmarkEnd w:id="66"/>
    </w:p>
    <w:p w:rsidR="007C03C1" w:rsidRDefault="006C263A">
      <w:pPr>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项目主要成果包括但不限于下列内容：</w:t>
      </w:r>
    </w:p>
    <w:p w:rsidR="007C03C1" w:rsidRDefault="006C263A">
      <w:pPr>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（一）内控体系设计。在现有管理体系基础上，依据《行政事业单位内部控制基础性评价指标体系》形成单位内控体系，制订《内部控制手册》。</w:t>
      </w:r>
    </w:p>
    <w:p w:rsidR="007C03C1" w:rsidRDefault="006C263A">
      <w:pPr>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（二）核心业务流程再造。对核心业务（六大经济业务）流程进行梳理，完善核心业务流程（含流程图和说明）。</w:t>
      </w:r>
    </w:p>
    <w:p w:rsidR="007C03C1" w:rsidRDefault="006C263A">
      <w:pPr>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（三）运行评价与测试。对单位内部控制的有效性进行评价与测试，形成单位内部控制自我评价报告。</w:t>
      </w:r>
    </w:p>
    <w:p w:rsidR="007C03C1" w:rsidRDefault="006C263A" w:rsidP="006F059D">
      <w:pPr>
        <w:pStyle w:val="2"/>
        <w:spacing w:beforeLines="50" w:afterLines="50" w:line="400" w:lineRule="exact"/>
        <w:ind w:firstLineChars="200" w:firstLine="480"/>
        <w:rPr>
          <w:rFonts w:ascii="方正仿宋_GBK" w:eastAsia="方正仿宋_GBK" w:hAnsi="方正仿宋_GBK" w:cs="方正仿宋_GBK"/>
          <w:sz w:val="24"/>
          <w:szCs w:val="24"/>
        </w:rPr>
      </w:pPr>
      <w:bookmarkStart w:id="67" w:name="_Toc30074_WPSOffice_Level2"/>
      <w:r>
        <w:rPr>
          <w:rFonts w:ascii="方正黑体_GBK" w:eastAsia="方正黑体_GBK" w:hAnsi="方正黑体_GBK" w:cs="方正黑体_GBK" w:hint="eastAsia"/>
          <w:b/>
          <w:sz w:val="24"/>
          <w:szCs w:val="24"/>
        </w:rPr>
        <w:t>四、项目技术需求</w:t>
      </w:r>
      <w:bookmarkEnd w:id="67"/>
    </w:p>
    <w:p w:rsidR="007C03C1" w:rsidRDefault="006C263A">
      <w:pPr>
        <w:snapToGrid w:val="0"/>
        <w:spacing w:line="400" w:lineRule="exact"/>
        <w:ind w:firstLineChars="200" w:firstLine="480"/>
        <w:rPr>
          <w:rFonts w:ascii="方正仿宋_GBK" w:eastAsia="方正仿宋_GBK" w:hAnsi="宋体" w:cs="宋体"/>
          <w:kern w:val="0"/>
          <w:sz w:val="24"/>
          <w:szCs w:val="24"/>
        </w:rPr>
      </w:pPr>
      <w:bookmarkStart w:id="68" w:name="_Toc516584279"/>
      <w:r>
        <w:rPr>
          <w:rFonts w:ascii="方正仿宋_GBK" w:eastAsia="方正仿宋_GBK" w:hAnsi="宋体" w:cs="宋体" w:hint="eastAsia"/>
          <w:kern w:val="0"/>
          <w:sz w:val="24"/>
          <w:szCs w:val="24"/>
        </w:rPr>
        <w:t>符合财政部《行政事业单位内部控制建设规范（试行）》、财政部《关于全面推进行政事业单位内部控制建设的指导意见》（财会[2015]24号）；满足《行政事业单位内部控制报告管理制度（试行）》（财会﹝2017﹞1号）和《重庆市财政局关于开展行政事业单位内部控制建设监督检查工作的通知》（渝财会﹝2018﹞1号）文件要求。</w:t>
      </w:r>
    </w:p>
    <w:p w:rsidR="007C03C1" w:rsidRDefault="006C263A" w:rsidP="006F059D">
      <w:pPr>
        <w:pStyle w:val="2"/>
        <w:spacing w:beforeLines="50" w:afterLines="50" w:line="400" w:lineRule="exact"/>
        <w:ind w:firstLineChars="200" w:firstLine="480"/>
        <w:rPr>
          <w:rFonts w:ascii="方正黑体_GBK" w:eastAsia="方正黑体_GBK" w:hAnsi="方正黑体_GBK" w:cs="方正黑体_GBK"/>
          <w:b/>
          <w:sz w:val="24"/>
          <w:szCs w:val="24"/>
        </w:rPr>
      </w:pPr>
      <w:bookmarkStart w:id="69" w:name="_Toc1291_WPSOffice_Level2"/>
      <w:r>
        <w:rPr>
          <w:rFonts w:ascii="方正黑体_GBK" w:eastAsia="方正黑体_GBK" w:hAnsi="方正黑体_GBK" w:cs="方正黑体_GBK" w:hint="eastAsia"/>
          <w:b/>
          <w:sz w:val="24"/>
          <w:szCs w:val="24"/>
        </w:rPr>
        <w:t>五、服务</w:t>
      </w:r>
      <w:bookmarkEnd w:id="68"/>
      <w:r>
        <w:rPr>
          <w:rFonts w:ascii="方正黑体_GBK" w:eastAsia="方正黑体_GBK" w:hAnsi="方正黑体_GBK" w:cs="方正黑体_GBK" w:hint="eastAsia"/>
          <w:b/>
          <w:sz w:val="24"/>
          <w:szCs w:val="24"/>
        </w:rPr>
        <w:t>需求</w:t>
      </w:r>
      <w:bookmarkEnd w:id="69"/>
    </w:p>
    <w:p w:rsidR="007C03C1" w:rsidRDefault="006C263A">
      <w:pPr>
        <w:pStyle w:val="2"/>
        <w:spacing w:before="120" w:after="120"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（一）投标人拟派驻工作团队成员不得低于3人，且派驻团队负责人需具有国际注册内部控制师证书（提供拟派驻工作团队成员一览表和国际注册内部控制师证书复印件并加盖鲜章）；</w:t>
      </w:r>
    </w:p>
    <w:p w:rsidR="007C03C1" w:rsidRDefault="006C263A">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（二）投标人具有内控信息化建设的能力：有成熟的内部控制软件产品（提供软件著作权复印件加盖鲜章）；为行政企事业单位提供过内控信息化建设服务（提供合同复印件并加盖鲜章）；</w:t>
      </w:r>
    </w:p>
    <w:p w:rsidR="007C03C1" w:rsidRDefault="006C263A">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（三）投标人具有完善的质量服务管理体系（提供iso9001证书复印件并加盖鲜章）；</w:t>
      </w:r>
    </w:p>
    <w:p w:rsidR="007C03C1" w:rsidRDefault="006C263A">
      <w:pPr>
        <w:snapToGrid w:val="0"/>
        <w:spacing w:line="400" w:lineRule="exact"/>
        <w:ind w:firstLineChars="200" w:firstLine="480"/>
        <w:rPr>
          <w:rFonts w:ascii="方正小标宋_GBK" w:eastAsia="方正小标宋_GBK" w:hAnsi="方正小标宋_GBK" w:cs="方正小标宋_GBK"/>
          <w:sz w:val="44"/>
          <w:szCs w:val="44"/>
        </w:rPr>
      </w:pPr>
      <w:r>
        <w:rPr>
          <w:rFonts w:ascii="方正仿宋_GBK" w:eastAsia="方正仿宋_GBK" w:hAnsi="方正仿宋_GBK" w:cs="方正仿宋_GBK" w:hint="eastAsia"/>
          <w:sz w:val="24"/>
          <w:szCs w:val="24"/>
        </w:rPr>
        <w:t>（四）投标人具有高校内部控制建设咨询相关业绩（提供2份及以上合同业绩复印件并加盖投标人鲜章）</w:t>
      </w:r>
      <w:bookmarkStart w:id="70" w:name="_Toc491686392"/>
    </w:p>
    <w:p w:rsidR="007C03C1" w:rsidRDefault="006C263A" w:rsidP="006F059D">
      <w:pPr>
        <w:spacing w:beforeLines="50" w:afterLines="50"/>
        <w:jc w:val="center"/>
        <w:rPr>
          <w:rFonts w:ascii="方正小标宋_GBK" w:eastAsia="方正小标宋_GBK" w:hAnsi="方正小标宋_GBK" w:cs="方正小标宋_GBK"/>
          <w:sz w:val="44"/>
          <w:szCs w:val="44"/>
        </w:rPr>
      </w:pPr>
      <w:bookmarkStart w:id="71" w:name="_Toc10776_WPSOffice_Level1"/>
      <w:r>
        <w:rPr>
          <w:rFonts w:ascii="方正小标宋_GBK" w:eastAsia="方正小标宋_GBK" w:hAnsi="方正小标宋_GBK" w:cs="方正小标宋_GBK" w:hint="eastAsia"/>
          <w:sz w:val="44"/>
          <w:szCs w:val="44"/>
        </w:rPr>
        <w:t>第三篇  项目商务要求</w:t>
      </w:r>
      <w:bookmarkEnd w:id="70"/>
      <w:bookmarkEnd w:id="71"/>
    </w:p>
    <w:p w:rsidR="007C03C1" w:rsidRDefault="006C263A" w:rsidP="006F059D">
      <w:pPr>
        <w:pStyle w:val="2"/>
        <w:spacing w:beforeLines="50" w:afterLines="50" w:line="500" w:lineRule="exact"/>
        <w:ind w:firstLineChars="200" w:firstLine="480"/>
        <w:rPr>
          <w:rFonts w:ascii="方正黑体_GBK" w:eastAsia="方正黑体_GBK" w:hAnsi="方正黑体_GBK" w:cs="方正黑体_GBK"/>
          <w:b/>
          <w:sz w:val="24"/>
          <w:szCs w:val="24"/>
        </w:rPr>
      </w:pPr>
      <w:bookmarkStart w:id="72" w:name="_Toc267320049"/>
      <w:bookmarkStart w:id="73" w:name="_Toc491686393"/>
      <w:bookmarkStart w:id="74" w:name="_Toc30233_WPSOffice_Level2"/>
      <w:r>
        <w:rPr>
          <w:rFonts w:ascii="方正黑体_GBK" w:eastAsia="方正黑体_GBK" w:hAnsi="方正黑体_GBK" w:cs="方正黑体_GBK" w:hint="eastAsia"/>
          <w:b/>
          <w:sz w:val="24"/>
          <w:szCs w:val="24"/>
        </w:rPr>
        <w:t>一、服务期、服务地点及验收方式</w:t>
      </w:r>
      <w:bookmarkEnd w:id="72"/>
      <w:bookmarkEnd w:id="73"/>
      <w:bookmarkEnd w:id="74"/>
    </w:p>
    <w:p w:rsidR="007C03C1" w:rsidRDefault="006C263A" w:rsidP="006F059D">
      <w:pPr>
        <w:snapToGrid w:val="0"/>
        <w:spacing w:line="400" w:lineRule="exact"/>
        <w:ind w:firstLineChars="200" w:firstLine="480"/>
        <w:rPr>
          <w:rFonts w:ascii="方正仿宋_GBK" w:eastAsia="方正仿宋_GBK" w:hAnsi="宋体" w:cs="宋体"/>
          <w:b/>
          <w:bCs/>
          <w:kern w:val="0"/>
          <w:sz w:val="24"/>
          <w:szCs w:val="24"/>
        </w:rPr>
      </w:pPr>
      <w:r>
        <w:rPr>
          <w:rFonts w:ascii="方正仿宋_GBK" w:eastAsia="方正仿宋_GBK" w:hAnsi="宋体" w:cs="宋体" w:hint="eastAsia"/>
          <w:b/>
          <w:bCs/>
          <w:kern w:val="0"/>
          <w:sz w:val="24"/>
          <w:szCs w:val="24"/>
        </w:rPr>
        <w:t>（一）服务期</w:t>
      </w:r>
    </w:p>
    <w:p w:rsidR="007C03C1" w:rsidRDefault="006C263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中标人应在采购合同签订后1个月</w:t>
      </w:r>
      <w:r>
        <w:rPr>
          <w:rFonts w:ascii="方正仿宋_GBK" w:eastAsia="方正仿宋_GBK" w:hAnsi="宋体" w:cs="宋体"/>
          <w:kern w:val="0"/>
          <w:sz w:val="24"/>
          <w:szCs w:val="24"/>
        </w:rPr>
        <w:t>内完成</w:t>
      </w:r>
      <w:r>
        <w:rPr>
          <w:rFonts w:ascii="方正仿宋_GBK" w:eastAsia="方正仿宋_GBK" w:hAnsi="宋体" w:cs="宋体" w:hint="eastAsia"/>
          <w:kern w:val="0"/>
          <w:sz w:val="24"/>
          <w:szCs w:val="24"/>
        </w:rPr>
        <w:t>项目。</w:t>
      </w:r>
    </w:p>
    <w:p w:rsidR="007C03C1" w:rsidRDefault="006C263A" w:rsidP="006F059D">
      <w:pPr>
        <w:snapToGrid w:val="0"/>
        <w:spacing w:line="400" w:lineRule="exact"/>
        <w:ind w:firstLineChars="200" w:firstLine="480"/>
        <w:rPr>
          <w:rFonts w:ascii="方正仿宋_GBK" w:eastAsia="方正仿宋_GBK" w:hAnsi="宋体" w:cs="宋体"/>
          <w:b/>
          <w:bCs/>
          <w:kern w:val="0"/>
          <w:sz w:val="24"/>
          <w:szCs w:val="24"/>
        </w:rPr>
      </w:pPr>
      <w:r>
        <w:rPr>
          <w:rFonts w:ascii="方正仿宋_GBK" w:eastAsia="方正仿宋_GBK" w:hAnsi="宋体" w:cs="宋体" w:hint="eastAsia"/>
          <w:b/>
          <w:bCs/>
          <w:kern w:val="0"/>
          <w:sz w:val="24"/>
          <w:szCs w:val="24"/>
        </w:rPr>
        <w:t>（二）服务地点</w:t>
      </w:r>
    </w:p>
    <w:p w:rsidR="007C03C1" w:rsidRDefault="006C263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服务地点：重庆建筑工程职业学院院内。</w:t>
      </w:r>
    </w:p>
    <w:p w:rsidR="007C03C1" w:rsidRDefault="006C263A" w:rsidP="006F059D">
      <w:pPr>
        <w:snapToGrid w:val="0"/>
        <w:spacing w:line="400" w:lineRule="exact"/>
        <w:ind w:firstLineChars="200" w:firstLine="480"/>
        <w:rPr>
          <w:rFonts w:ascii="方正仿宋_GBK" w:eastAsia="方正仿宋_GBK" w:hAnsi="宋体" w:cs="宋体"/>
          <w:b/>
          <w:bCs/>
          <w:kern w:val="0"/>
          <w:sz w:val="24"/>
          <w:szCs w:val="24"/>
        </w:rPr>
      </w:pPr>
      <w:r>
        <w:rPr>
          <w:rFonts w:ascii="方正仿宋_GBK" w:eastAsia="方正仿宋_GBK" w:hAnsi="宋体" w:cs="宋体" w:hint="eastAsia"/>
          <w:b/>
          <w:bCs/>
          <w:kern w:val="0"/>
          <w:sz w:val="24"/>
          <w:szCs w:val="24"/>
        </w:rPr>
        <w:t>（三）验收方式</w:t>
      </w:r>
    </w:p>
    <w:p w:rsidR="007C03C1" w:rsidRDefault="006C263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1.验收形式。中标人在合同签订后40天内提交验收成果，由学院内部控制建设领导小组评审验收。</w:t>
      </w:r>
    </w:p>
    <w:p w:rsidR="007C03C1" w:rsidRDefault="006C263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2.验收成果。根据财政部内控建设要求，形成以下成果，包括但不限于以下成果：</w:t>
      </w:r>
    </w:p>
    <w:p w:rsidR="007C03C1" w:rsidRDefault="006C263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(1)重庆建筑工程职学院风险清单、风险评估报告</w:t>
      </w:r>
    </w:p>
    <w:p w:rsidR="007C03C1" w:rsidRDefault="006C263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(2)重庆建筑工程职学院管理建议报告</w:t>
      </w:r>
    </w:p>
    <w:p w:rsidR="007C03C1" w:rsidRDefault="006C263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(3)重庆建筑工程职学院制度清单</w:t>
      </w:r>
    </w:p>
    <w:p w:rsidR="007C03C1" w:rsidRDefault="006C263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(4)重庆建筑工程职学院经济活动管理制度及相关业务流程图（包括但不限于：预算、收支、采购、资产、建设项目、合同管理等）</w:t>
      </w:r>
    </w:p>
    <w:p w:rsidR="007C03C1" w:rsidRDefault="006C263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(5)重庆建筑工程职学院内部控制整改清单</w:t>
      </w:r>
    </w:p>
    <w:p w:rsidR="007C03C1" w:rsidRDefault="006C263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(6)重庆建筑工程职学院内部控制管理办法</w:t>
      </w:r>
    </w:p>
    <w:p w:rsidR="007C03C1" w:rsidRDefault="006C263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(7)重庆建筑工程职学院内部控制评价与监督管理办法</w:t>
      </w:r>
    </w:p>
    <w:p w:rsidR="007C03C1" w:rsidRDefault="006C263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(8)重庆建筑工程职学院内部控制建设考核评价办法</w:t>
      </w:r>
    </w:p>
    <w:p w:rsidR="007C03C1" w:rsidRDefault="006C263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(9)重庆建筑工程职学院业务流程管理文件</w:t>
      </w:r>
    </w:p>
    <w:p w:rsidR="007C03C1" w:rsidRDefault="006C263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(10)重庆建筑工程职学院权限指引表</w:t>
      </w:r>
    </w:p>
    <w:p w:rsidR="007C03C1" w:rsidRDefault="006C263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(11)重庆建筑工程职学院不相容岗位文件</w:t>
      </w:r>
    </w:p>
    <w:p w:rsidR="007C03C1" w:rsidRDefault="006C263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(12)重庆建筑工程职学院风险控制矩阵</w:t>
      </w:r>
    </w:p>
    <w:p w:rsidR="007C03C1" w:rsidRDefault="006C263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(13)重庆建筑工程职学院内部控制规范手册</w:t>
      </w:r>
    </w:p>
    <w:p w:rsidR="007C03C1" w:rsidRDefault="006C263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(14)重庆建筑工程职学院内部控制相关培训课件</w:t>
      </w:r>
    </w:p>
    <w:p w:rsidR="007C03C1" w:rsidRDefault="006C263A" w:rsidP="006F059D">
      <w:pPr>
        <w:pStyle w:val="2"/>
        <w:spacing w:beforeLines="50" w:afterLines="50" w:line="500" w:lineRule="exact"/>
        <w:ind w:firstLineChars="200" w:firstLine="480"/>
        <w:rPr>
          <w:rFonts w:ascii="方正黑体_GBK" w:eastAsia="方正黑体_GBK" w:hAnsi="方正黑体_GBK" w:cs="方正黑体_GBK"/>
          <w:b/>
          <w:sz w:val="24"/>
          <w:szCs w:val="24"/>
        </w:rPr>
      </w:pPr>
      <w:bookmarkStart w:id="75" w:name="_Toc491686394"/>
      <w:bookmarkStart w:id="76" w:name="_Toc21342_WPSOffice_Level2"/>
      <w:bookmarkStart w:id="77" w:name="_Toc267320050"/>
      <w:r>
        <w:rPr>
          <w:rFonts w:ascii="方正黑体_GBK" w:eastAsia="方正黑体_GBK" w:hAnsi="方正黑体_GBK" w:cs="方正黑体_GBK" w:hint="eastAsia"/>
          <w:b/>
          <w:sz w:val="24"/>
          <w:szCs w:val="24"/>
        </w:rPr>
        <w:t>二、报价要求</w:t>
      </w:r>
      <w:bookmarkEnd w:id="75"/>
      <w:bookmarkEnd w:id="76"/>
    </w:p>
    <w:p w:rsidR="007C03C1" w:rsidRDefault="006C263A">
      <w:pPr>
        <w:snapToGrid w:val="0"/>
        <w:spacing w:line="400" w:lineRule="exact"/>
        <w:ind w:firstLineChars="200" w:firstLine="480"/>
      </w:pPr>
      <w:r>
        <w:rPr>
          <w:rFonts w:ascii="方正仿宋_GBK" w:eastAsia="方正仿宋_GBK" w:hAnsi="宋体" w:cs="宋体" w:hint="eastAsia"/>
          <w:kern w:val="0"/>
          <w:sz w:val="24"/>
          <w:szCs w:val="24"/>
        </w:rPr>
        <w:t>本次报价须为人民币报价，包含：人工费、工时费、打印费、路费、餐食费、税金等完成本项目所有工作所需的所有费用。因中标人自身原因造成漏报、少报皆由其自行承担责任，采购人不再补偿。</w:t>
      </w:r>
    </w:p>
    <w:p w:rsidR="007C03C1" w:rsidRDefault="006C263A" w:rsidP="006F059D">
      <w:pPr>
        <w:pStyle w:val="2"/>
        <w:spacing w:beforeLines="50" w:afterLines="50" w:line="500" w:lineRule="exact"/>
        <w:ind w:firstLineChars="200" w:firstLine="480"/>
        <w:rPr>
          <w:rFonts w:ascii="方正黑体_GBK" w:eastAsia="方正黑体_GBK" w:hAnsi="方正黑体_GBK" w:cs="方正黑体_GBK"/>
          <w:b/>
          <w:sz w:val="24"/>
          <w:szCs w:val="24"/>
        </w:rPr>
      </w:pPr>
      <w:bookmarkStart w:id="78" w:name="_Toc267320051"/>
      <w:bookmarkStart w:id="79" w:name="_Toc491686395"/>
      <w:bookmarkStart w:id="80" w:name="_Toc15152_WPSOffice_Level2"/>
      <w:bookmarkEnd w:id="77"/>
      <w:r>
        <w:rPr>
          <w:rFonts w:ascii="方正黑体_GBK" w:eastAsia="方正黑体_GBK" w:hAnsi="方正黑体_GBK" w:cs="方正黑体_GBK" w:hint="eastAsia"/>
          <w:b/>
          <w:sz w:val="24"/>
          <w:szCs w:val="24"/>
        </w:rPr>
        <w:lastRenderedPageBreak/>
        <w:t>三、付款方式</w:t>
      </w:r>
      <w:bookmarkEnd w:id="78"/>
      <w:bookmarkEnd w:id="79"/>
      <w:bookmarkEnd w:id="80"/>
    </w:p>
    <w:p w:rsidR="007C03C1" w:rsidRDefault="006C263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（一）合同签订前中标人向采购人缴纳合同金额5%的履约保证金。</w:t>
      </w:r>
    </w:p>
    <w:p w:rsidR="007C03C1" w:rsidRDefault="006C263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二）中标人按采购合同完成本项目工作，采购人评审验收合格出具项目验收报告后，中标人向采购人开具合法发票，采购人凭采购合同、验收报告、发票、资金支付申请单等材料齐全签字完善的情况下，在20个工作日内以公对公转账方式或其他方式支付向中标人支付合同总额。</w:t>
      </w:r>
    </w:p>
    <w:p w:rsidR="007C03C1" w:rsidRDefault="006C263A">
      <w:pPr>
        <w:snapToGrid w:val="0"/>
        <w:spacing w:line="400" w:lineRule="exact"/>
        <w:ind w:firstLineChars="200" w:firstLine="480"/>
        <w:rPr>
          <w:rFonts w:ascii="方正仿宋_GBK" w:eastAsia="方正仿宋_GBK" w:hAnsi="宋体" w:cs="宋体"/>
          <w:b/>
          <w:kern w:val="0"/>
          <w:sz w:val="24"/>
          <w:szCs w:val="24"/>
        </w:rPr>
      </w:pPr>
      <w:r>
        <w:rPr>
          <w:rFonts w:ascii="方正仿宋_GBK" w:eastAsia="方正仿宋_GBK" w:hAnsi="宋体" w:cs="宋体" w:hint="eastAsia"/>
          <w:kern w:val="0"/>
          <w:sz w:val="24"/>
          <w:szCs w:val="24"/>
        </w:rPr>
        <w:t>（四）履约保证金在后续服务完成后，经采购人上级检查合格后无息退还。</w:t>
      </w:r>
    </w:p>
    <w:p w:rsidR="007C03C1" w:rsidRDefault="006C263A" w:rsidP="006F059D">
      <w:pPr>
        <w:pStyle w:val="2"/>
        <w:spacing w:beforeLines="50" w:afterLines="50" w:line="500" w:lineRule="exact"/>
        <w:ind w:firstLineChars="200" w:firstLine="480"/>
        <w:rPr>
          <w:rFonts w:ascii="方正黑体_GBK" w:eastAsia="方正黑体_GBK" w:hAnsi="方正黑体_GBK" w:cs="方正黑体_GBK"/>
          <w:b/>
          <w:sz w:val="24"/>
          <w:szCs w:val="24"/>
        </w:rPr>
      </w:pPr>
      <w:bookmarkStart w:id="81" w:name="_Toc491686396"/>
      <w:bookmarkStart w:id="82" w:name="_Toc4616_WPSOffice_Level2"/>
      <w:r>
        <w:rPr>
          <w:rFonts w:ascii="方正黑体_GBK" w:eastAsia="方正黑体_GBK" w:hAnsi="方正黑体_GBK" w:cs="方正黑体_GBK" w:hint="eastAsia"/>
          <w:b/>
          <w:sz w:val="24"/>
          <w:szCs w:val="24"/>
        </w:rPr>
        <w:t>四、后续服务</w:t>
      </w:r>
      <w:bookmarkEnd w:id="81"/>
      <w:bookmarkEnd w:id="82"/>
    </w:p>
    <w:p w:rsidR="007C03C1" w:rsidRDefault="006C263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（一）在协助招标人内部控制规范体系正式运行后，中标人还应提供为期1年的跟踪支持服务，协助内部控制体系持续改进，及时解决内部控制规范体系运行中遇到的问题。</w:t>
      </w:r>
    </w:p>
    <w:p w:rsidR="007C03C1" w:rsidRDefault="006C263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（二）投标人的售后服务承诺至少应包括：提供完善的技术支持，提供24小时热线电话、邮件服务等多种方式的技术支持。</w:t>
      </w:r>
    </w:p>
    <w:p w:rsidR="007C03C1" w:rsidRDefault="006C263A" w:rsidP="006F059D">
      <w:pPr>
        <w:pStyle w:val="2"/>
        <w:spacing w:beforeLines="50" w:afterLines="50" w:line="500" w:lineRule="exact"/>
        <w:ind w:firstLineChars="200" w:firstLine="480"/>
        <w:rPr>
          <w:rFonts w:ascii="方正黑体_GBK" w:eastAsia="方正黑体_GBK" w:hAnsi="方正黑体_GBK" w:cs="方正黑体_GBK"/>
          <w:b/>
          <w:sz w:val="24"/>
          <w:szCs w:val="24"/>
        </w:rPr>
      </w:pPr>
      <w:bookmarkStart w:id="83" w:name="_Toc491686397"/>
      <w:bookmarkStart w:id="84" w:name="_Toc267320054"/>
      <w:bookmarkStart w:id="85" w:name="_Toc31501_WPSOffice_Level2"/>
      <w:r>
        <w:rPr>
          <w:rFonts w:ascii="方正黑体_GBK" w:eastAsia="方正黑体_GBK" w:hAnsi="方正黑体_GBK" w:cs="方正黑体_GBK" w:hint="eastAsia"/>
          <w:b/>
          <w:sz w:val="24"/>
          <w:szCs w:val="24"/>
        </w:rPr>
        <w:t>五、其他</w:t>
      </w:r>
      <w:bookmarkEnd w:id="83"/>
      <w:bookmarkEnd w:id="84"/>
      <w:bookmarkEnd w:id="85"/>
    </w:p>
    <w:p w:rsidR="007C03C1" w:rsidRDefault="006C263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（一）投标人必须在投标文件中对以上条款和服务承诺明确列出，承诺内容必须达到本篇及招标文件其他条款的要求。</w:t>
      </w:r>
    </w:p>
    <w:p w:rsidR="007C03C1" w:rsidRDefault="006C263A">
      <w:pPr>
        <w:snapToGrid w:val="0"/>
        <w:spacing w:line="360" w:lineRule="auto"/>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（二）其他未尽事宜由供需双方在采购合同中详细约定。</w:t>
      </w:r>
    </w:p>
    <w:p w:rsidR="007C03C1" w:rsidRDefault="007C03C1">
      <w:pPr>
        <w:snapToGrid w:val="0"/>
        <w:spacing w:line="360" w:lineRule="auto"/>
        <w:ind w:firstLineChars="200" w:firstLine="480"/>
        <w:rPr>
          <w:rFonts w:ascii="方正仿宋_GBK" w:eastAsia="方正仿宋_GBK" w:hAnsi="宋体" w:cs="宋体"/>
          <w:kern w:val="0"/>
          <w:sz w:val="24"/>
          <w:szCs w:val="24"/>
        </w:rPr>
      </w:pPr>
    </w:p>
    <w:p w:rsidR="007C03C1" w:rsidRDefault="007C03C1">
      <w:pPr>
        <w:snapToGrid w:val="0"/>
        <w:spacing w:line="360" w:lineRule="auto"/>
        <w:ind w:firstLineChars="200" w:firstLine="480"/>
        <w:rPr>
          <w:rFonts w:ascii="方正仿宋_GBK" w:eastAsia="方正仿宋_GBK" w:hAnsi="宋体" w:cs="宋体"/>
          <w:kern w:val="0"/>
          <w:sz w:val="24"/>
          <w:szCs w:val="24"/>
        </w:rPr>
      </w:pPr>
    </w:p>
    <w:p w:rsidR="007C03C1" w:rsidRDefault="007C03C1">
      <w:pPr>
        <w:snapToGrid w:val="0"/>
        <w:spacing w:line="360" w:lineRule="auto"/>
        <w:ind w:firstLineChars="200" w:firstLine="480"/>
        <w:rPr>
          <w:rFonts w:ascii="方正仿宋_GBK" w:eastAsia="方正仿宋_GBK" w:hAnsi="宋体" w:cs="宋体"/>
          <w:kern w:val="0"/>
          <w:sz w:val="24"/>
          <w:szCs w:val="24"/>
        </w:rPr>
      </w:pPr>
    </w:p>
    <w:p w:rsidR="007C03C1" w:rsidRDefault="007C03C1">
      <w:pPr>
        <w:snapToGrid w:val="0"/>
        <w:spacing w:line="360" w:lineRule="auto"/>
        <w:ind w:firstLineChars="200" w:firstLine="480"/>
        <w:rPr>
          <w:rFonts w:ascii="方正仿宋_GBK" w:eastAsia="方正仿宋_GBK" w:hAnsi="宋体" w:cs="宋体"/>
          <w:kern w:val="0"/>
          <w:sz w:val="24"/>
          <w:szCs w:val="24"/>
        </w:rPr>
      </w:pPr>
    </w:p>
    <w:p w:rsidR="007C03C1" w:rsidRDefault="007C03C1">
      <w:pPr>
        <w:snapToGrid w:val="0"/>
        <w:spacing w:line="360" w:lineRule="auto"/>
        <w:ind w:firstLineChars="200" w:firstLine="480"/>
        <w:rPr>
          <w:rFonts w:ascii="方正仿宋_GBK" w:eastAsia="方正仿宋_GBK" w:hAnsi="宋体" w:cs="宋体"/>
          <w:kern w:val="0"/>
          <w:sz w:val="24"/>
          <w:szCs w:val="24"/>
        </w:rPr>
      </w:pPr>
    </w:p>
    <w:p w:rsidR="007C03C1" w:rsidRDefault="007C03C1">
      <w:pPr>
        <w:snapToGrid w:val="0"/>
        <w:spacing w:line="360" w:lineRule="auto"/>
        <w:ind w:firstLineChars="200" w:firstLine="480"/>
        <w:rPr>
          <w:rFonts w:ascii="方正仿宋_GBK" w:eastAsia="方正仿宋_GBK" w:hAnsi="宋体" w:cs="宋体"/>
          <w:kern w:val="0"/>
          <w:sz w:val="24"/>
          <w:szCs w:val="24"/>
        </w:rPr>
      </w:pPr>
    </w:p>
    <w:p w:rsidR="007C03C1" w:rsidRDefault="007C03C1">
      <w:pPr>
        <w:snapToGrid w:val="0"/>
        <w:spacing w:line="360" w:lineRule="auto"/>
        <w:ind w:firstLineChars="200" w:firstLine="480"/>
        <w:rPr>
          <w:rFonts w:ascii="方正仿宋_GBK" w:eastAsia="方正仿宋_GBK" w:hAnsi="宋体" w:cs="宋体"/>
          <w:kern w:val="0"/>
          <w:sz w:val="24"/>
          <w:szCs w:val="24"/>
        </w:rPr>
      </w:pPr>
    </w:p>
    <w:p w:rsidR="007C03C1" w:rsidRDefault="007C03C1">
      <w:pPr>
        <w:snapToGrid w:val="0"/>
        <w:spacing w:line="360" w:lineRule="auto"/>
        <w:ind w:firstLineChars="200" w:firstLine="480"/>
        <w:rPr>
          <w:rFonts w:ascii="方正仿宋_GBK" w:eastAsia="方正仿宋_GBK" w:hAnsi="宋体" w:cs="宋体"/>
          <w:kern w:val="0"/>
          <w:sz w:val="24"/>
          <w:szCs w:val="24"/>
        </w:rPr>
      </w:pPr>
    </w:p>
    <w:p w:rsidR="007C03C1" w:rsidRDefault="007C03C1">
      <w:pPr>
        <w:snapToGrid w:val="0"/>
        <w:spacing w:line="360" w:lineRule="auto"/>
        <w:ind w:firstLineChars="200" w:firstLine="480"/>
        <w:rPr>
          <w:rFonts w:ascii="方正仿宋_GBK" w:eastAsia="方正仿宋_GBK" w:hAnsi="宋体" w:cs="宋体"/>
          <w:kern w:val="0"/>
          <w:sz w:val="24"/>
          <w:szCs w:val="24"/>
        </w:rPr>
      </w:pPr>
    </w:p>
    <w:p w:rsidR="007C03C1" w:rsidRDefault="007C03C1">
      <w:pPr>
        <w:snapToGrid w:val="0"/>
        <w:spacing w:line="360" w:lineRule="auto"/>
        <w:ind w:firstLineChars="200" w:firstLine="480"/>
        <w:rPr>
          <w:rFonts w:ascii="方正仿宋_GBK" w:eastAsia="方正仿宋_GBK" w:hAnsi="宋体" w:cs="宋体"/>
          <w:kern w:val="0"/>
          <w:sz w:val="24"/>
          <w:szCs w:val="24"/>
        </w:rPr>
      </w:pPr>
    </w:p>
    <w:p w:rsidR="007C03C1" w:rsidRDefault="007C03C1">
      <w:pPr>
        <w:snapToGrid w:val="0"/>
        <w:spacing w:line="360" w:lineRule="auto"/>
        <w:ind w:firstLineChars="200" w:firstLine="480"/>
        <w:rPr>
          <w:rFonts w:ascii="方正仿宋_GBK" w:eastAsia="方正仿宋_GBK" w:hAnsi="宋体" w:cs="宋体"/>
          <w:kern w:val="0"/>
          <w:sz w:val="24"/>
          <w:szCs w:val="24"/>
        </w:rPr>
      </w:pPr>
    </w:p>
    <w:p w:rsidR="007C03C1" w:rsidRDefault="007C03C1">
      <w:pPr>
        <w:snapToGrid w:val="0"/>
        <w:spacing w:line="360" w:lineRule="auto"/>
        <w:ind w:firstLineChars="200" w:firstLine="480"/>
        <w:rPr>
          <w:rFonts w:ascii="方正仿宋_GBK" w:eastAsia="方正仿宋_GBK" w:hAnsi="宋体" w:cs="宋体"/>
          <w:kern w:val="0"/>
          <w:sz w:val="24"/>
          <w:szCs w:val="24"/>
        </w:rPr>
      </w:pPr>
    </w:p>
    <w:p w:rsidR="007C03C1" w:rsidRDefault="007C03C1">
      <w:pPr>
        <w:snapToGrid w:val="0"/>
        <w:spacing w:line="360" w:lineRule="auto"/>
        <w:ind w:firstLineChars="200" w:firstLine="480"/>
        <w:rPr>
          <w:rFonts w:ascii="方正仿宋_GBK" w:eastAsia="方正仿宋_GBK" w:hAnsi="宋体" w:cs="宋体"/>
          <w:kern w:val="0"/>
          <w:sz w:val="24"/>
          <w:szCs w:val="24"/>
        </w:rPr>
      </w:pPr>
    </w:p>
    <w:p w:rsidR="007C03C1" w:rsidRDefault="006C263A" w:rsidP="006F059D">
      <w:pPr>
        <w:keepNext/>
        <w:tabs>
          <w:tab w:val="left" w:pos="3360"/>
        </w:tabs>
        <w:snapToGrid w:val="0"/>
        <w:spacing w:beforeLines="50" w:afterLines="50"/>
        <w:jc w:val="center"/>
        <w:outlineLvl w:val="0"/>
        <w:rPr>
          <w:rFonts w:ascii="方正小标宋_GBK" w:eastAsia="方正小标宋_GBK"/>
          <w:sz w:val="44"/>
        </w:rPr>
      </w:pPr>
      <w:bookmarkStart w:id="86" w:name="_Toc491686398"/>
      <w:bookmarkStart w:id="87" w:name="_Toc5179_WPSOffice_Level1"/>
      <w:r>
        <w:rPr>
          <w:rFonts w:ascii="方正小标宋_GBK" w:eastAsia="方正小标宋_GBK" w:hint="eastAsia"/>
          <w:sz w:val="44"/>
        </w:rPr>
        <w:t>第四篇 评标方法、无效投标条款和废标条款</w:t>
      </w:r>
      <w:bookmarkEnd w:id="86"/>
      <w:bookmarkEnd w:id="87"/>
    </w:p>
    <w:p w:rsidR="007C03C1" w:rsidRDefault="006C263A" w:rsidP="006F059D">
      <w:pPr>
        <w:keepNext/>
        <w:keepLines/>
        <w:adjustRightInd w:val="0"/>
        <w:snapToGrid w:val="0"/>
        <w:spacing w:before="10" w:after="10" w:line="400" w:lineRule="exact"/>
        <w:ind w:firstLineChars="200" w:firstLine="480"/>
        <w:outlineLvl w:val="1"/>
        <w:rPr>
          <w:rFonts w:ascii="方正黑体_GBK" w:eastAsia="方正黑体_GBK" w:hAnsi="方正黑体_GBK" w:cs="方正黑体_GBK"/>
          <w:b/>
          <w:sz w:val="24"/>
          <w:szCs w:val="24"/>
        </w:rPr>
      </w:pPr>
      <w:bookmarkStart w:id="88" w:name="_Toc28164_WPSOffice_Level2"/>
      <w:bookmarkStart w:id="89" w:name="_Toc491686399"/>
      <w:r>
        <w:rPr>
          <w:rFonts w:ascii="方正黑体_GBK" w:eastAsia="方正黑体_GBK" w:hAnsi="方正黑体_GBK" w:cs="方正黑体_GBK" w:hint="eastAsia"/>
          <w:b/>
          <w:sz w:val="24"/>
          <w:szCs w:val="24"/>
        </w:rPr>
        <w:t>一、评标方法</w:t>
      </w:r>
      <w:bookmarkEnd w:id="88"/>
      <w:bookmarkEnd w:id="89"/>
    </w:p>
    <w:p w:rsidR="007C03C1" w:rsidRDefault="006C263A" w:rsidP="006F059D">
      <w:pPr>
        <w:snapToGrid w:val="0"/>
        <w:spacing w:line="400" w:lineRule="exact"/>
        <w:ind w:firstLineChars="200" w:firstLine="480"/>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（一）评定方法</w:t>
      </w:r>
    </w:p>
    <w:p w:rsidR="007C03C1" w:rsidRDefault="006C263A" w:rsidP="006F059D">
      <w:pPr>
        <w:snapToGrid w:val="0"/>
        <w:spacing w:line="400" w:lineRule="exact"/>
        <w:ind w:firstLineChars="200" w:firstLine="480"/>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投标文件经过专家小组评审，资格条件全部满足要求、投标文件全部满足本竞争性谈判文件“第二篇 五、服务需求”、咨询服务方案经专家评委确定完全响应竞争性谈判要求后，投标报价从低到高进行排序，按报价从低到高依次推荐为中标候选人。</w:t>
      </w:r>
    </w:p>
    <w:p w:rsidR="007C03C1" w:rsidRDefault="006C263A" w:rsidP="006F059D">
      <w:pPr>
        <w:snapToGrid w:val="0"/>
        <w:spacing w:line="400" w:lineRule="exact"/>
        <w:ind w:firstLineChars="200" w:firstLine="480"/>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（二）评定程序</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由招标人选派专家作为本项目竞争性谈判评委，组成谈判小组负责进行独立评审，按以下程序独立履行评审职责：</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（1）资格性检查。依据相关法律法规和竞争性谈判文件的规定，对谈判投标文件中的的资格证明文件进行审查。资格审查资料表如下：</w:t>
      </w: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009"/>
        <w:gridCol w:w="2401"/>
        <w:gridCol w:w="5577"/>
      </w:tblGrid>
      <w:tr w:rsidR="007C03C1">
        <w:trPr>
          <w:trHeight w:val="514"/>
        </w:trPr>
        <w:tc>
          <w:tcPr>
            <w:tcW w:w="806" w:type="dxa"/>
            <w:vAlign w:val="center"/>
          </w:tcPr>
          <w:p w:rsidR="007C03C1" w:rsidRDefault="006C263A">
            <w:pPr>
              <w:snapToGrid w:val="0"/>
              <w:spacing w:line="400" w:lineRule="exact"/>
              <w:jc w:val="center"/>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序号</w:t>
            </w:r>
          </w:p>
        </w:tc>
        <w:tc>
          <w:tcPr>
            <w:tcW w:w="3410" w:type="dxa"/>
            <w:gridSpan w:val="2"/>
            <w:vAlign w:val="center"/>
          </w:tcPr>
          <w:p w:rsidR="007C03C1" w:rsidRDefault="006C263A">
            <w:pPr>
              <w:snapToGrid w:val="0"/>
              <w:spacing w:line="400" w:lineRule="exact"/>
              <w:jc w:val="center"/>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检查因素</w:t>
            </w:r>
          </w:p>
        </w:tc>
        <w:tc>
          <w:tcPr>
            <w:tcW w:w="5577" w:type="dxa"/>
            <w:vAlign w:val="center"/>
          </w:tcPr>
          <w:p w:rsidR="007C03C1" w:rsidRDefault="006C263A">
            <w:pPr>
              <w:snapToGrid w:val="0"/>
              <w:spacing w:line="400" w:lineRule="exact"/>
              <w:jc w:val="center"/>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检查内容</w:t>
            </w:r>
          </w:p>
        </w:tc>
      </w:tr>
      <w:tr w:rsidR="007C03C1">
        <w:tc>
          <w:tcPr>
            <w:tcW w:w="806" w:type="dxa"/>
            <w:vMerge w:val="restart"/>
            <w:vAlign w:val="center"/>
          </w:tcPr>
          <w:p w:rsidR="007C03C1" w:rsidRDefault="006C263A">
            <w:pPr>
              <w:snapToGrid w:val="0"/>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c>
          <w:tcPr>
            <w:tcW w:w="1009" w:type="dxa"/>
            <w:vMerge w:val="restart"/>
            <w:vAlign w:val="center"/>
          </w:tcPr>
          <w:p w:rsidR="007C03C1" w:rsidRDefault="006C263A">
            <w:pPr>
              <w:snapToGrid w:val="0"/>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投标人应符合的基本资格条件</w:t>
            </w:r>
          </w:p>
        </w:tc>
        <w:tc>
          <w:tcPr>
            <w:tcW w:w="2401" w:type="dxa"/>
            <w:vAlign w:val="center"/>
          </w:tcPr>
          <w:p w:rsidR="007C03C1" w:rsidRDefault="006C263A">
            <w:pPr>
              <w:snapToGrid w:val="0"/>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（1）具有独立承担民事责任的能力</w:t>
            </w:r>
          </w:p>
        </w:tc>
        <w:tc>
          <w:tcPr>
            <w:tcW w:w="5577" w:type="dxa"/>
            <w:vAlign w:val="center"/>
          </w:tcPr>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投标人法人营业执照（副本）或事业单位法人证书（副本）或个体工商户营业执照或有效的自然人身份证明、组织机构代码证复印件（（注</w:t>
            </w:r>
            <w:r w:rsidR="006F059D">
              <w:rPr>
                <w:rFonts w:ascii="方正仿宋_GBK" w:eastAsia="方正仿宋_GBK" w:hAnsi="方正仿宋_GBK" w:cs="方正仿宋_GBK" w:hint="eastAsia"/>
                <w:sz w:val="24"/>
                <w:szCs w:val="24"/>
              </w:rPr>
              <w:fldChar w:fldCharType="begin"/>
            </w:r>
            <w:r>
              <w:rPr>
                <w:rFonts w:ascii="方正仿宋_GBK" w:eastAsia="方正仿宋_GBK" w:hAnsi="方正仿宋_GBK" w:cs="方正仿宋_GBK" w:hint="eastAsia"/>
                <w:sz w:val="24"/>
                <w:szCs w:val="24"/>
              </w:rPr>
              <w:instrText xml:space="preserve"> eq \o\ac(</w:instrText>
            </w:r>
            <w:r>
              <w:rPr>
                <w:rFonts w:ascii="方正仿宋_GBK" w:eastAsia="方正仿宋_GBK" w:hAnsi="方正仿宋_GBK" w:cs="方正仿宋_GBK" w:hint="eastAsia"/>
                <w:position w:val="-4"/>
                <w:sz w:val="36"/>
                <w:szCs w:val="24"/>
              </w:rPr>
              <w:instrText>○</w:instrText>
            </w:r>
            <w:r>
              <w:rPr>
                <w:rFonts w:ascii="方正仿宋_GBK" w:eastAsia="方正仿宋_GBK" w:hAnsi="方正仿宋_GBK" w:cs="方正仿宋_GBK" w:hint="eastAsia"/>
                <w:sz w:val="24"/>
                <w:szCs w:val="24"/>
              </w:rPr>
              <w:instrText>,1)</w:instrText>
            </w:r>
            <w:r w:rsidR="006F059D">
              <w:rPr>
                <w:rFonts w:ascii="方正仿宋_GBK" w:eastAsia="方正仿宋_GBK" w:hAnsi="方正仿宋_GBK" w:cs="方正仿宋_GBK" w:hint="eastAsia"/>
                <w:sz w:val="24"/>
                <w:szCs w:val="24"/>
              </w:rPr>
              <w:fldChar w:fldCharType="end"/>
            </w:r>
            <w:r>
              <w:rPr>
                <w:rFonts w:ascii="方正仿宋_GBK" w:eastAsia="方正仿宋_GBK" w:hAnsi="方正仿宋_GBK" w:cs="方正仿宋_GBK" w:hint="eastAsia"/>
                <w:sz w:val="24"/>
                <w:szCs w:val="24"/>
              </w:rPr>
              <w:t xml:space="preserve">）；）； </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投标人法定代表人身份证明和法定代表人授权代表委托书。</w:t>
            </w:r>
          </w:p>
        </w:tc>
      </w:tr>
      <w:tr w:rsidR="007C03C1">
        <w:tc>
          <w:tcPr>
            <w:tcW w:w="806" w:type="dxa"/>
            <w:vMerge/>
            <w:vAlign w:val="center"/>
          </w:tcPr>
          <w:p w:rsidR="007C03C1" w:rsidRDefault="007C03C1">
            <w:pPr>
              <w:snapToGrid w:val="0"/>
              <w:spacing w:line="400" w:lineRule="exact"/>
              <w:ind w:firstLineChars="200" w:firstLine="480"/>
              <w:rPr>
                <w:rFonts w:ascii="方正仿宋_GBK" w:eastAsia="方正仿宋_GBK" w:hAnsi="方正仿宋_GBK" w:cs="方正仿宋_GBK"/>
                <w:sz w:val="24"/>
                <w:szCs w:val="24"/>
              </w:rPr>
            </w:pPr>
          </w:p>
        </w:tc>
        <w:tc>
          <w:tcPr>
            <w:tcW w:w="1009" w:type="dxa"/>
            <w:vMerge/>
            <w:vAlign w:val="center"/>
          </w:tcPr>
          <w:p w:rsidR="007C03C1" w:rsidRDefault="007C03C1">
            <w:pPr>
              <w:snapToGrid w:val="0"/>
              <w:spacing w:line="400" w:lineRule="exact"/>
              <w:ind w:firstLineChars="200" w:firstLine="480"/>
              <w:rPr>
                <w:rFonts w:ascii="方正仿宋_GBK" w:eastAsia="方正仿宋_GBK" w:hAnsi="方正仿宋_GBK" w:cs="方正仿宋_GBK"/>
                <w:sz w:val="24"/>
                <w:szCs w:val="24"/>
              </w:rPr>
            </w:pPr>
          </w:p>
        </w:tc>
        <w:tc>
          <w:tcPr>
            <w:tcW w:w="2401" w:type="dxa"/>
            <w:vAlign w:val="center"/>
          </w:tcPr>
          <w:p w:rsidR="007C03C1" w:rsidRDefault="006C263A">
            <w:pPr>
              <w:snapToGrid w:val="0"/>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（2）具有良好的商业信誉和健全的财务会计制度</w:t>
            </w:r>
          </w:p>
        </w:tc>
        <w:tc>
          <w:tcPr>
            <w:tcW w:w="5577" w:type="dxa"/>
            <w:vAlign w:val="center"/>
          </w:tcPr>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提供2017年度财务状况报告（表）或其基本开户银行出具的资信证明复印件，本年度新成立或成立不满一年的组织和自然人无法提供财务状况报告（表）的，可提供银行出具的资信证明复印件。</w:t>
            </w:r>
          </w:p>
        </w:tc>
      </w:tr>
      <w:tr w:rsidR="007C03C1">
        <w:tc>
          <w:tcPr>
            <w:tcW w:w="806" w:type="dxa"/>
            <w:vMerge/>
            <w:vAlign w:val="center"/>
          </w:tcPr>
          <w:p w:rsidR="007C03C1" w:rsidRDefault="007C03C1">
            <w:pPr>
              <w:snapToGrid w:val="0"/>
              <w:spacing w:line="400" w:lineRule="exact"/>
              <w:ind w:firstLineChars="200" w:firstLine="480"/>
              <w:rPr>
                <w:rFonts w:ascii="方正仿宋_GBK" w:eastAsia="方正仿宋_GBK" w:hAnsi="方正仿宋_GBK" w:cs="方正仿宋_GBK"/>
                <w:sz w:val="24"/>
                <w:szCs w:val="24"/>
              </w:rPr>
            </w:pPr>
          </w:p>
        </w:tc>
        <w:tc>
          <w:tcPr>
            <w:tcW w:w="1009" w:type="dxa"/>
            <w:vMerge/>
            <w:vAlign w:val="center"/>
          </w:tcPr>
          <w:p w:rsidR="007C03C1" w:rsidRDefault="007C03C1">
            <w:pPr>
              <w:snapToGrid w:val="0"/>
              <w:spacing w:line="400" w:lineRule="exact"/>
              <w:ind w:firstLineChars="200" w:firstLine="480"/>
              <w:rPr>
                <w:rFonts w:ascii="方正仿宋_GBK" w:eastAsia="方正仿宋_GBK" w:hAnsi="方正仿宋_GBK" w:cs="方正仿宋_GBK"/>
                <w:sz w:val="24"/>
                <w:szCs w:val="24"/>
              </w:rPr>
            </w:pPr>
          </w:p>
        </w:tc>
        <w:tc>
          <w:tcPr>
            <w:tcW w:w="2401" w:type="dxa"/>
            <w:vAlign w:val="center"/>
          </w:tcPr>
          <w:p w:rsidR="007C03C1" w:rsidRDefault="006C263A">
            <w:pPr>
              <w:snapToGrid w:val="0"/>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（3）具有履行合同所必需的设备和专业技术能力</w:t>
            </w:r>
          </w:p>
        </w:tc>
        <w:tc>
          <w:tcPr>
            <w:tcW w:w="5577" w:type="dxa"/>
            <w:vAlign w:val="center"/>
          </w:tcPr>
          <w:p w:rsidR="007C03C1" w:rsidRDefault="006C263A">
            <w:pPr>
              <w:snapToGrid w:val="0"/>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投标人提供书面声明或相关证明材料（见格式文件）</w:t>
            </w:r>
          </w:p>
        </w:tc>
      </w:tr>
      <w:tr w:rsidR="007C03C1">
        <w:tc>
          <w:tcPr>
            <w:tcW w:w="806" w:type="dxa"/>
            <w:vMerge/>
            <w:vAlign w:val="center"/>
          </w:tcPr>
          <w:p w:rsidR="007C03C1" w:rsidRDefault="007C03C1">
            <w:pPr>
              <w:snapToGrid w:val="0"/>
              <w:spacing w:line="400" w:lineRule="exact"/>
              <w:ind w:firstLineChars="200" w:firstLine="480"/>
              <w:rPr>
                <w:rFonts w:ascii="方正仿宋_GBK" w:eastAsia="方正仿宋_GBK" w:hAnsi="方正仿宋_GBK" w:cs="方正仿宋_GBK"/>
                <w:sz w:val="24"/>
                <w:szCs w:val="24"/>
              </w:rPr>
            </w:pPr>
          </w:p>
        </w:tc>
        <w:tc>
          <w:tcPr>
            <w:tcW w:w="1009" w:type="dxa"/>
            <w:vMerge/>
            <w:vAlign w:val="center"/>
          </w:tcPr>
          <w:p w:rsidR="007C03C1" w:rsidRDefault="007C03C1">
            <w:pPr>
              <w:snapToGrid w:val="0"/>
              <w:spacing w:line="400" w:lineRule="exact"/>
              <w:ind w:firstLineChars="200" w:firstLine="480"/>
              <w:rPr>
                <w:rFonts w:ascii="方正仿宋_GBK" w:eastAsia="方正仿宋_GBK" w:hAnsi="方正仿宋_GBK" w:cs="方正仿宋_GBK"/>
                <w:sz w:val="24"/>
                <w:szCs w:val="24"/>
              </w:rPr>
            </w:pPr>
          </w:p>
        </w:tc>
        <w:tc>
          <w:tcPr>
            <w:tcW w:w="2401" w:type="dxa"/>
            <w:vAlign w:val="center"/>
          </w:tcPr>
          <w:p w:rsidR="007C03C1" w:rsidRDefault="006C263A">
            <w:pPr>
              <w:snapToGrid w:val="0"/>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（4）有依法缴纳税收和社会保障金的良好记录</w:t>
            </w:r>
          </w:p>
        </w:tc>
        <w:tc>
          <w:tcPr>
            <w:tcW w:w="5577" w:type="dxa"/>
            <w:vAlign w:val="center"/>
          </w:tcPr>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1.税务登记证（副本）复印件</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2.缴纳社会保障金的证明材料复印件【缴纳社会保障金的证明材料指：社会保险登记证或缴纳社会保险的凭据（专用收据或社会保险缴纳清单）】。</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3.依法免税或不需要缴纳社会保障资金的投标人，应提供相应文件证明其依法免税或不需要缴纳社会保障资金。</w:t>
            </w:r>
          </w:p>
        </w:tc>
      </w:tr>
      <w:tr w:rsidR="007C03C1">
        <w:tc>
          <w:tcPr>
            <w:tcW w:w="806" w:type="dxa"/>
            <w:vMerge/>
            <w:vAlign w:val="center"/>
          </w:tcPr>
          <w:p w:rsidR="007C03C1" w:rsidRDefault="007C03C1">
            <w:pPr>
              <w:snapToGrid w:val="0"/>
              <w:spacing w:line="400" w:lineRule="exact"/>
              <w:ind w:firstLineChars="200" w:firstLine="480"/>
              <w:rPr>
                <w:rFonts w:ascii="方正仿宋_GBK" w:eastAsia="方正仿宋_GBK" w:hAnsi="方正仿宋_GBK" w:cs="方正仿宋_GBK"/>
                <w:sz w:val="24"/>
                <w:szCs w:val="24"/>
              </w:rPr>
            </w:pPr>
          </w:p>
        </w:tc>
        <w:tc>
          <w:tcPr>
            <w:tcW w:w="1009" w:type="dxa"/>
            <w:vMerge/>
            <w:vAlign w:val="center"/>
          </w:tcPr>
          <w:p w:rsidR="007C03C1" w:rsidRDefault="007C03C1">
            <w:pPr>
              <w:snapToGrid w:val="0"/>
              <w:spacing w:line="400" w:lineRule="exact"/>
              <w:ind w:firstLineChars="200" w:firstLine="480"/>
              <w:rPr>
                <w:rFonts w:ascii="方正仿宋_GBK" w:eastAsia="方正仿宋_GBK" w:hAnsi="方正仿宋_GBK" w:cs="方正仿宋_GBK"/>
                <w:sz w:val="24"/>
                <w:szCs w:val="24"/>
              </w:rPr>
            </w:pPr>
          </w:p>
        </w:tc>
        <w:tc>
          <w:tcPr>
            <w:tcW w:w="2401" w:type="dxa"/>
            <w:vAlign w:val="center"/>
          </w:tcPr>
          <w:p w:rsidR="007C03C1" w:rsidRDefault="006C263A">
            <w:pPr>
              <w:snapToGrid w:val="0"/>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（5）参加政府采购活动前三年内，在经营活动中没有重大违法记录（注</w:t>
            </w:r>
            <w:r w:rsidR="006F059D">
              <w:rPr>
                <w:rFonts w:ascii="方正仿宋_GBK" w:eastAsia="方正仿宋_GBK" w:hAnsi="方正仿宋_GBK" w:cs="方正仿宋_GBK" w:hint="eastAsia"/>
                <w:sz w:val="24"/>
                <w:szCs w:val="24"/>
              </w:rPr>
              <w:fldChar w:fldCharType="begin"/>
            </w:r>
            <w:r>
              <w:rPr>
                <w:rFonts w:ascii="方正仿宋_GBK" w:eastAsia="方正仿宋_GBK" w:hAnsi="方正仿宋_GBK" w:cs="方正仿宋_GBK" w:hint="eastAsia"/>
                <w:sz w:val="24"/>
                <w:szCs w:val="24"/>
              </w:rPr>
              <w:instrText xml:space="preserve"> eq \o\ac(</w:instrText>
            </w:r>
            <w:r>
              <w:rPr>
                <w:rFonts w:ascii="方正仿宋_GBK" w:eastAsia="方正仿宋_GBK" w:hAnsi="方正仿宋_GBK" w:cs="方正仿宋_GBK" w:hint="eastAsia"/>
                <w:position w:val="-4"/>
                <w:sz w:val="36"/>
                <w:szCs w:val="24"/>
              </w:rPr>
              <w:instrText>○</w:instrText>
            </w:r>
            <w:r>
              <w:rPr>
                <w:rFonts w:ascii="方正仿宋_GBK" w:eastAsia="方正仿宋_GBK" w:hAnsi="方正仿宋_GBK" w:cs="方正仿宋_GBK" w:hint="eastAsia"/>
                <w:sz w:val="24"/>
                <w:szCs w:val="24"/>
              </w:rPr>
              <w:instrText>,2)</w:instrText>
            </w:r>
            <w:r w:rsidR="006F059D">
              <w:rPr>
                <w:rFonts w:ascii="方正仿宋_GBK" w:eastAsia="方正仿宋_GBK" w:hAnsi="方正仿宋_GBK" w:cs="方正仿宋_GBK" w:hint="eastAsia"/>
                <w:sz w:val="24"/>
                <w:szCs w:val="24"/>
              </w:rPr>
              <w:fldChar w:fldCharType="end"/>
            </w:r>
            <w:r>
              <w:rPr>
                <w:rFonts w:ascii="方正仿宋_GBK" w:eastAsia="方正仿宋_GBK" w:hAnsi="方正仿宋_GBK" w:cs="方正仿宋_GBK" w:hint="eastAsia"/>
                <w:sz w:val="24"/>
                <w:szCs w:val="24"/>
              </w:rPr>
              <w:t>）</w:t>
            </w:r>
          </w:p>
        </w:tc>
        <w:tc>
          <w:tcPr>
            <w:tcW w:w="5577" w:type="dxa"/>
            <w:vAlign w:val="center"/>
          </w:tcPr>
          <w:p w:rsidR="007C03C1" w:rsidRDefault="006C263A" w:rsidP="006F059D">
            <w:pPr>
              <w:snapToGrid w:val="0"/>
              <w:spacing w:line="400" w:lineRule="exact"/>
              <w:ind w:firstLineChars="200" w:firstLine="480"/>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1.投标人提供书面声明（见格式文件）；</w:t>
            </w:r>
          </w:p>
          <w:p w:rsidR="007C03C1" w:rsidRDefault="006C263A" w:rsidP="006F059D">
            <w:pPr>
              <w:snapToGrid w:val="0"/>
              <w:spacing w:line="400" w:lineRule="exact"/>
              <w:ind w:firstLineChars="200" w:firstLine="480"/>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2.采购人或采购代理机构将通过 “信用中国”网站(</w:t>
            </w:r>
            <w:proofErr w:type="spellStart"/>
            <w:r>
              <w:rPr>
                <w:rFonts w:ascii="方正仿宋_GBK" w:eastAsia="方正仿宋_GBK" w:hAnsi="方正仿宋_GBK" w:cs="方正仿宋_GBK" w:hint="eastAsia"/>
                <w:b/>
                <w:sz w:val="24"/>
                <w:szCs w:val="24"/>
              </w:rPr>
              <w:t>www.creditchina.gov.cn</w:t>
            </w:r>
            <w:proofErr w:type="spellEnd"/>
            <w:r>
              <w:rPr>
                <w:rFonts w:ascii="方正仿宋_GBK" w:eastAsia="方正仿宋_GBK" w:hAnsi="方正仿宋_GBK" w:cs="方正仿宋_GBK" w:hint="eastAsia"/>
                <w:b/>
                <w:sz w:val="24"/>
                <w:szCs w:val="24"/>
              </w:rPr>
              <w:t>)、"中国政府采购网"(</w:t>
            </w:r>
            <w:proofErr w:type="spellStart"/>
            <w:r>
              <w:rPr>
                <w:rFonts w:ascii="方正仿宋_GBK" w:eastAsia="方正仿宋_GBK" w:hAnsi="方正仿宋_GBK" w:cs="方正仿宋_GBK" w:hint="eastAsia"/>
                <w:b/>
                <w:sz w:val="24"/>
                <w:szCs w:val="24"/>
              </w:rPr>
              <w:t>www.ccgp.gov.cn</w:t>
            </w:r>
            <w:proofErr w:type="spellEnd"/>
            <w:r>
              <w:rPr>
                <w:rFonts w:ascii="方正仿宋_GBK" w:eastAsia="方正仿宋_GBK" w:hAnsi="方正仿宋_GBK" w:cs="方正仿宋_GBK" w:hint="eastAsia"/>
                <w:b/>
                <w:sz w:val="24"/>
                <w:szCs w:val="24"/>
              </w:rPr>
              <w:t>)等渠道查询投标人信用记录，对列入失信被执行人、重大税收违法案件当事人名单、政府采购严重违法失信行为记录名单的投标人将拒绝其参与政府采购活动。</w:t>
            </w:r>
          </w:p>
        </w:tc>
      </w:tr>
      <w:tr w:rsidR="007C03C1">
        <w:trPr>
          <w:trHeight w:val="311"/>
        </w:trPr>
        <w:tc>
          <w:tcPr>
            <w:tcW w:w="806" w:type="dxa"/>
            <w:vMerge/>
            <w:vAlign w:val="center"/>
          </w:tcPr>
          <w:p w:rsidR="007C03C1" w:rsidRDefault="007C03C1">
            <w:pPr>
              <w:snapToGrid w:val="0"/>
              <w:spacing w:line="400" w:lineRule="exact"/>
              <w:ind w:firstLineChars="200" w:firstLine="480"/>
              <w:rPr>
                <w:rFonts w:ascii="方正仿宋_GBK" w:eastAsia="方正仿宋_GBK" w:hAnsi="方正仿宋_GBK" w:cs="方正仿宋_GBK"/>
                <w:sz w:val="24"/>
                <w:szCs w:val="24"/>
              </w:rPr>
            </w:pPr>
          </w:p>
        </w:tc>
        <w:tc>
          <w:tcPr>
            <w:tcW w:w="1009" w:type="dxa"/>
            <w:vMerge/>
            <w:vAlign w:val="center"/>
          </w:tcPr>
          <w:p w:rsidR="007C03C1" w:rsidRDefault="007C03C1">
            <w:pPr>
              <w:snapToGrid w:val="0"/>
              <w:spacing w:line="400" w:lineRule="exact"/>
              <w:ind w:firstLineChars="200" w:firstLine="480"/>
              <w:rPr>
                <w:rFonts w:ascii="方正仿宋_GBK" w:eastAsia="方正仿宋_GBK" w:hAnsi="方正仿宋_GBK" w:cs="方正仿宋_GBK"/>
                <w:sz w:val="24"/>
                <w:szCs w:val="24"/>
              </w:rPr>
            </w:pPr>
          </w:p>
        </w:tc>
        <w:tc>
          <w:tcPr>
            <w:tcW w:w="2401" w:type="dxa"/>
            <w:vAlign w:val="center"/>
          </w:tcPr>
          <w:p w:rsidR="007C03C1" w:rsidRDefault="006C263A">
            <w:pPr>
              <w:snapToGrid w:val="0"/>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（6）法律、行政法规规定的其他条件</w:t>
            </w:r>
          </w:p>
        </w:tc>
        <w:tc>
          <w:tcPr>
            <w:tcW w:w="5577" w:type="dxa"/>
            <w:vAlign w:val="center"/>
          </w:tcPr>
          <w:p w:rsidR="007C03C1" w:rsidRDefault="007C03C1">
            <w:pPr>
              <w:snapToGrid w:val="0"/>
              <w:spacing w:line="400" w:lineRule="exact"/>
              <w:ind w:firstLineChars="200" w:firstLine="480"/>
              <w:rPr>
                <w:rFonts w:ascii="方正仿宋_GBK" w:eastAsia="方正仿宋_GBK" w:hAnsi="方正仿宋_GBK" w:cs="方正仿宋_GBK"/>
                <w:sz w:val="24"/>
                <w:szCs w:val="24"/>
              </w:rPr>
            </w:pPr>
          </w:p>
        </w:tc>
      </w:tr>
      <w:tr w:rsidR="007C03C1">
        <w:trPr>
          <w:trHeight w:val="766"/>
        </w:trPr>
        <w:tc>
          <w:tcPr>
            <w:tcW w:w="806" w:type="dxa"/>
            <w:vAlign w:val="center"/>
          </w:tcPr>
          <w:p w:rsidR="007C03C1" w:rsidRDefault="006C263A">
            <w:pPr>
              <w:snapToGrid w:val="0"/>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p>
        </w:tc>
        <w:tc>
          <w:tcPr>
            <w:tcW w:w="3410" w:type="dxa"/>
            <w:gridSpan w:val="2"/>
            <w:vAlign w:val="center"/>
          </w:tcPr>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特定资格条件</w:t>
            </w:r>
          </w:p>
        </w:tc>
        <w:tc>
          <w:tcPr>
            <w:tcW w:w="5577" w:type="dxa"/>
            <w:vAlign w:val="center"/>
          </w:tcPr>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按竞争性谈判文件“特定资格条件”的要求提交</w:t>
            </w:r>
          </w:p>
        </w:tc>
      </w:tr>
      <w:tr w:rsidR="007C03C1">
        <w:tc>
          <w:tcPr>
            <w:tcW w:w="806" w:type="dxa"/>
            <w:vAlign w:val="center"/>
          </w:tcPr>
          <w:p w:rsidR="007C03C1" w:rsidRDefault="006C263A">
            <w:pPr>
              <w:snapToGrid w:val="0"/>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w:t>
            </w:r>
          </w:p>
        </w:tc>
        <w:tc>
          <w:tcPr>
            <w:tcW w:w="3410" w:type="dxa"/>
            <w:gridSpan w:val="2"/>
            <w:vAlign w:val="center"/>
          </w:tcPr>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投标保证金</w:t>
            </w:r>
          </w:p>
        </w:tc>
        <w:tc>
          <w:tcPr>
            <w:tcW w:w="5577" w:type="dxa"/>
            <w:vAlign w:val="center"/>
          </w:tcPr>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按竞争性谈判文件的规定提交投标保证金</w:t>
            </w:r>
          </w:p>
        </w:tc>
      </w:tr>
    </w:tbl>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注：</w:t>
      </w:r>
    </w:p>
    <w:p w:rsidR="007C03C1" w:rsidRDefault="006F059D">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fldChar w:fldCharType="begin"/>
      </w:r>
      <w:r w:rsidR="006C263A">
        <w:rPr>
          <w:rFonts w:ascii="方正仿宋_GBK" w:eastAsia="方正仿宋_GBK" w:hAnsi="方正仿宋_GBK" w:cs="方正仿宋_GBK" w:hint="eastAsia"/>
          <w:sz w:val="24"/>
          <w:szCs w:val="24"/>
        </w:rPr>
        <w:instrText xml:space="preserve"> eq \o\ac(</w:instrText>
      </w:r>
      <w:r w:rsidR="006C263A">
        <w:rPr>
          <w:rFonts w:ascii="方正仿宋_GBK" w:eastAsia="方正仿宋_GBK" w:hAnsi="方正仿宋_GBK" w:cs="方正仿宋_GBK" w:hint="eastAsia"/>
          <w:position w:val="-4"/>
          <w:sz w:val="36"/>
          <w:szCs w:val="24"/>
        </w:rPr>
        <w:instrText>○</w:instrText>
      </w:r>
      <w:r w:rsidR="006C263A">
        <w:rPr>
          <w:rFonts w:ascii="方正仿宋_GBK" w:eastAsia="方正仿宋_GBK" w:hAnsi="方正仿宋_GBK" w:cs="方正仿宋_GBK" w:hint="eastAsia"/>
          <w:sz w:val="24"/>
          <w:szCs w:val="24"/>
        </w:rPr>
        <w:instrText>,1)</w:instrText>
      </w:r>
      <w:r>
        <w:rPr>
          <w:rFonts w:ascii="方正仿宋_GBK" w:eastAsia="方正仿宋_GBK" w:hAnsi="方正仿宋_GBK" w:cs="方正仿宋_GBK" w:hint="eastAsia"/>
          <w:sz w:val="24"/>
          <w:szCs w:val="24"/>
        </w:rPr>
        <w:fldChar w:fldCharType="end"/>
      </w:r>
      <w:r w:rsidR="006C263A">
        <w:rPr>
          <w:rFonts w:ascii="方正仿宋_GBK" w:eastAsia="方正仿宋_GBK" w:hAnsi="方正仿宋_GBK" w:cs="方正仿宋_GBK" w:hint="eastAsia"/>
          <w:sz w:val="24"/>
          <w:szCs w:val="24"/>
        </w:rPr>
        <w:t>投标人按“五证合一”登记制度办理营业执照的，组织机构代码证、税务登记证（副本）和社会保险登记证以投标人所提供的营业执照（副本）复印件为准。</w:t>
      </w:r>
    </w:p>
    <w:p w:rsidR="007C03C1" w:rsidRDefault="006F059D">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fldChar w:fldCharType="begin"/>
      </w:r>
      <w:r w:rsidR="006C263A">
        <w:rPr>
          <w:rFonts w:ascii="方正仿宋_GBK" w:eastAsia="方正仿宋_GBK" w:hAnsi="方正仿宋_GBK" w:cs="方正仿宋_GBK" w:hint="eastAsia"/>
          <w:sz w:val="24"/>
          <w:szCs w:val="24"/>
        </w:rPr>
        <w:instrText xml:space="preserve"> eq \o\ac(</w:instrText>
      </w:r>
      <w:r w:rsidR="006C263A">
        <w:rPr>
          <w:rFonts w:ascii="方正仿宋_GBK" w:eastAsia="方正仿宋_GBK" w:hAnsi="方正仿宋_GBK" w:cs="方正仿宋_GBK" w:hint="eastAsia"/>
          <w:position w:val="-4"/>
          <w:sz w:val="36"/>
          <w:szCs w:val="24"/>
        </w:rPr>
        <w:instrText>○</w:instrText>
      </w:r>
      <w:r w:rsidR="006C263A">
        <w:rPr>
          <w:rFonts w:ascii="方正仿宋_GBK" w:eastAsia="方正仿宋_GBK" w:hAnsi="方正仿宋_GBK" w:cs="方正仿宋_GBK" w:hint="eastAsia"/>
          <w:sz w:val="24"/>
          <w:szCs w:val="24"/>
        </w:rPr>
        <w:instrText>,2)</w:instrText>
      </w:r>
      <w:r>
        <w:rPr>
          <w:rFonts w:ascii="方正仿宋_GBK" w:eastAsia="方正仿宋_GBK" w:hAnsi="方正仿宋_GBK" w:cs="方正仿宋_GBK" w:hint="eastAsia"/>
          <w:sz w:val="24"/>
          <w:szCs w:val="24"/>
        </w:rPr>
        <w:fldChar w:fldCharType="end"/>
      </w:r>
      <w:r w:rsidR="006C263A">
        <w:rPr>
          <w:rFonts w:ascii="方正仿宋_GBK" w:eastAsia="方正仿宋_GBK" w:hAnsi="方正仿宋_GBK" w:cs="方正仿宋_GBK" w:hint="eastAsia"/>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（2）符合性检查。依据竞争性谈判文件的规定，从谈判投标材料的有效性、完整性和对竞争性谈判文件的响应程度进行审查，以确定是否对竞争性谈判文件的实质性要求作出响应。符合性检查资料表如下：</w:t>
      </w: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955"/>
        <w:gridCol w:w="2250"/>
        <w:gridCol w:w="5898"/>
      </w:tblGrid>
      <w:tr w:rsidR="007C03C1">
        <w:trPr>
          <w:trHeight w:val="844"/>
        </w:trPr>
        <w:tc>
          <w:tcPr>
            <w:tcW w:w="717" w:type="dxa"/>
            <w:vAlign w:val="center"/>
          </w:tcPr>
          <w:p w:rsidR="007C03C1" w:rsidRDefault="006C263A">
            <w:pPr>
              <w:snapToGrid w:val="0"/>
              <w:spacing w:line="400" w:lineRule="exact"/>
              <w:jc w:val="center"/>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序号</w:t>
            </w:r>
          </w:p>
        </w:tc>
        <w:tc>
          <w:tcPr>
            <w:tcW w:w="3205" w:type="dxa"/>
            <w:gridSpan w:val="2"/>
            <w:vAlign w:val="center"/>
          </w:tcPr>
          <w:p w:rsidR="007C03C1" w:rsidRDefault="006C263A">
            <w:pPr>
              <w:snapToGrid w:val="0"/>
              <w:spacing w:line="400" w:lineRule="exact"/>
              <w:jc w:val="center"/>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评审因素</w:t>
            </w:r>
          </w:p>
        </w:tc>
        <w:tc>
          <w:tcPr>
            <w:tcW w:w="5898" w:type="dxa"/>
            <w:vAlign w:val="center"/>
          </w:tcPr>
          <w:p w:rsidR="007C03C1" w:rsidRDefault="006C263A">
            <w:pPr>
              <w:snapToGrid w:val="0"/>
              <w:spacing w:line="400" w:lineRule="exact"/>
              <w:jc w:val="center"/>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评审标准</w:t>
            </w:r>
          </w:p>
        </w:tc>
      </w:tr>
      <w:tr w:rsidR="007C03C1">
        <w:trPr>
          <w:trHeight w:val="384"/>
        </w:trPr>
        <w:tc>
          <w:tcPr>
            <w:tcW w:w="717" w:type="dxa"/>
            <w:vMerge w:val="restart"/>
            <w:vAlign w:val="center"/>
          </w:tcPr>
          <w:p w:rsidR="007C03C1" w:rsidRDefault="006C263A">
            <w:pPr>
              <w:snapToGrid w:val="0"/>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c>
          <w:tcPr>
            <w:tcW w:w="955" w:type="dxa"/>
            <w:vMerge w:val="restart"/>
            <w:vAlign w:val="center"/>
          </w:tcPr>
          <w:p w:rsidR="007C03C1" w:rsidRDefault="006C263A">
            <w:pPr>
              <w:snapToGrid w:val="0"/>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有效性审查</w:t>
            </w:r>
          </w:p>
          <w:p w:rsidR="007C03C1" w:rsidRDefault="007C03C1">
            <w:pPr>
              <w:snapToGrid w:val="0"/>
              <w:spacing w:line="400" w:lineRule="exact"/>
              <w:ind w:firstLineChars="200" w:firstLine="480"/>
              <w:rPr>
                <w:rFonts w:ascii="方正仿宋_GBK" w:eastAsia="方正仿宋_GBK" w:hAnsi="方正仿宋_GBK" w:cs="方正仿宋_GBK"/>
                <w:sz w:val="24"/>
                <w:szCs w:val="24"/>
              </w:rPr>
            </w:pPr>
          </w:p>
        </w:tc>
        <w:tc>
          <w:tcPr>
            <w:tcW w:w="2250" w:type="dxa"/>
            <w:vAlign w:val="center"/>
          </w:tcPr>
          <w:p w:rsidR="007C03C1" w:rsidRDefault="006C263A">
            <w:pPr>
              <w:snapToGrid w:val="0"/>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投标文件签署</w:t>
            </w:r>
          </w:p>
        </w:tc>
        <w:tc>
          <w:tcPr>
            <w:tcW w:w="5898" w:type="dxa"/>
            <w:vAlign w:val="center"/>
          </w:tcPr>
          <w:p w:rsidR="007C03C1" w:rsidRDefault="006C263A">
            <w:pPr>
              <w:snapToGrid w:val="0"/>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投标文件上法定代表人或其授权代表人的签字齐全。</w:t>
            </w:r>
          </w:p>
        </w:tc>
      </w:tr>
      <w:tr w:rsidR="007C03C1">
        <w:trPr>
          <w:trHeight w:val="389"/>
        </w:trPr>
        <w:tc>
          <w:tcPr>
            <w:tcW w:w="717" w:type="dxa"/>
            <w:vMerge/>
            <w:vAlign w:val="center"/>
          </w:tcPr>
          <w:p w:rsidR="007C03C1" w:rsidRDefault="007C03C1">
            <w:pPr>
              <w:snapToGrid w:val="0"/>
              <w:spacing w:line="400" w:lineRule="exact"/>
              <w:ind w:firstLineChars="200" w:firstLine="480"/>
              <w:jc w:val="center"/>
              <w:rPr>
                <w:rFonts w:ascii="方正仿宋_GBK" w:eastAsia="方正仿宋_GBK" w:hAnsi="方正仿宋_GBK" w:cs="方正仿宋_GBK"/>
                <w:sz w:val="24"/>
                <w:szCs w:val="24"/>
              </w:rPr>
            </w:pPr>
          </w:p>
        </w:tc>
        <w:tc>
          <w:tcPr>
            <w:tcW w:w="955" w:type="dxa"/>
            <w:vMerge/>
            <w:vAlign w:val="center"/>
          </w:tcPr>
          <w:p w:rsidR="007C03C1" w:rsidRDefault="007C03C1">
            <w:pPr>
              <w:snapToGrid w:val="0"/>
              <w:spacing w:line="400" w:lineRule="exact"/>
              <w:ind w:firstLineChars="200" w:firstLine="480"/>
              <w:rPr>
                <w:rFonts w:ascii="方正仿宋_GBK" w:eastAsia="方正仿宋_GBK" w:hAnsi="方正仿宋_GBK" w:cs="方正仿宋_GBK"/>
                <w:sz w:val="24"/>
                <w:szCs w:val="24"/>
              </w:rPr>
            </w:pPr>
          </w:p>
        </w:tc>
        <w:tc>
          <w:tcPr>
            <w:tcW w:w="2250" w:type="dxa"/>
            <w:vAlign w:val="center"/>
          </w:tcPr>
          <w:p w:rsidR="007C03C1" w:rsidRDefault="006C263A">
            <w:pPr>
              <w:snapToGrid w:val="0"/>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法定代表人身份证明及授权委托书</w:t>
            </w:r>
          </w:p>
        </w:tc>
        <w:tc>
          <w:tcPr>
            <w:tcW w:w="5898" w:type="dxa"/>
            <w:vAlign w:val="center"/>
          </w:tcPr>
          <w:p w:rsidR="007C03C1" w:rsidRDefault="006C263A">
            <w:pPr>
              <w:snapToGrid w:val="0"/>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法定代表人身份证明及授权委托书有效，符合谈判文件规定的格式，签字或盖章齐全。</w:t>
            </w:r>
          </w:p>
        </w:tc>
      </w:tr>
      <w:tr w:rsidR="007C03C1">
        <w:trPr>
          <w:trHeight w:val="560"/>
        </w:trPr>
        <w:tc>
          <w:tcPr>
            <w:tcW w:w="717" w:type="dxa"/>
            <w:vMerge/>
            <w:vAlign w:val="center"/>
          </w:tcPr>
          <w:p w:rsidR="007C03C1" w:rsidRDefault="007C03C1">
            <w:pPr>
              <w:snapToGrid w:val="0"/>
              <w:spacing w:line="400" w:lineRule="exact"/>
              <w:ind w:firstLineChars="200" w:firstLine="480"/>
              <w:jc w:val="center"/>
              <w:rPr>
                <w:rFonts w:ascii="方正仿宋_GBK" w:eastAsia="方正仿宋_GBK" w:hAnsi="方正仿宋_GBK" w:cs="方正仿宋_GBK"/>
                <w:sz w:val="24"/>
                <w:szCs w:val="24"/>
              </w:rPr>
            </w:pPr>
          </w:p>
        </w:tc>
        <w:tc>
          <w:tcPr>
            <w:tcW w:w="955" w:type="dxa"/>
            <w:vMerge/>
            <w:vAlign w:val="center"/>
          </w:tcPr>
          <w:p w:rsidR="007C03C1" w:rsidRDefault="007C03C1">
            <w:pPr>
              <w:snapToGrid w:val="0"/>
              <w:spacing w:line="400" w:lineRule="exact"/>
              <w:ind w:firstLineChars="200" w:firstLine="480"/>
              <w:rPr>
                <w:rFonts w:ascii="方正仿宋_GBK" w:eastAsia="方正仿宋_GBK" w:hAnsi="方正仿宋_GBK" w:cs="方正仿宋_GBK"/>
                <w:sz w:val="24"/>
                <w:szCs w:val="24"/>
              </w:rPr>
            </w:pPr>
          </w:p>
        </w:tc>
        <w:tc>
          <w:tcPr>
            <w:tcW w:w="2250" w:type="dxa"/>
            <w:vAlign w:val="center"/>
          </w:tcPr>
          <w:p w:rsidR="007C03C1" w:rsidRDefault="006C263A">
            <w:pPr>
              <w:snapToGrid w:val="0"/>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报价唯一</w:t>
            </w:r>
          </w:p>
        </w:tc>
        <w:tc>
          <w:tcPr>
            <w:tcW w:w="5898" w:type="dxa"/>
            <w:vAlign w:val="center"/>
          </w:tcPr>
          <w:p w:rsidR="007C03C1" w:rsidRDefault="006C263A">
            <w:pPr>
              <w:snapToGrid w:val="0"/>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只能在采购预算范围内报价，只能有一个有效报价，不得提交选择性报价。</w:t>
            </w:r>
          </w:p>
        </w:tc>
      </w:tr>
      <w:tr w:rsidR="007C03C1">
        <w:trPr>
          <w:trHeight w:val="560"/>
        </w:trPr>
        <w:tc>
          <w:tcPr>
            <w:tcW w:w="717" w:type="dxa"/>
            <w:vMerge/>
            <w:vAlign w:val="center"/>
          </w:tcPr>
          <w:p w:rsidR="007C03C1" w:rsidRDefault="007C03C1">
            <w:pPr>
              <w:snapToGrid w:val="0"/>
              <w:spacing w:line="400" w:lineRule="exact"/>
              <w:ind w:firstLineChars="200" w:firstLine="480"/>
              <w:jc w:val="center"/>
              <w:rPr>
                <w:rFonts w:ascii="方正仿宋_GBK" w:eastAsia="方正仿宋_GBK" w:hAnsi="方正仿宋_GBK" w:cs="方正仿宋_GBK"/>
                <w:sz w:val="24"/>
                <w:szCs w:val="24"/>
              </w:rPr>
            </w:pPr>
          </w:p>
        </w:tc>
        <w:tc>
          <w:tcPr>
            <w:tcW w:w="955" w:type="dxa"/>
            <w:vMerge/>
            <w:vAlign w:val="center"/>
          </w:tcPr>
          <w:p w:rsidR="007C03C1" w:rsidRDefault="007C03C1">
            <w:pPr>
              <w:snapToGrid w:val="0"/>
              <w:spacing w:line="400" w:lineRule="exact"/>
              <w:ind w:firstLineChars="200" w:firstLine="480"/>
              <w:rPr>
                <w:rFonts w:ascii="方正仿宋_GBK" w:eastAsia="方正仿宋_GBK" w:hAnsi="方正仿宋_GBK" w:cs="方正仿宋_GBK"/>
                <w:sz w:val="24"/>
                <w:szCs w:val="24"/>
              </w:rPr>
            </w:pPr>
          </w:p>
        </w:tc>
        <w:tc>
          <w:tcPr>
            <w:tcW w:w="2250" w:type="dxa"/>
            <w:vAlign w:val="center"/>
          </w:tcPr>
          <w:p w:rsidR="007C03C1" w:rsidRDefault="006C263A">
            <w:pPr>
              <w:snapToGrid w:val="0"/>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咨询服务方案</w:t>
            </w:r>
          </w:p>
        </w:tc>
        <w:tc>
          <w:tcPr>
            <w:tcW w:w="5898" w:type="dxa"/>
            <w:vAlign w:val="center"/>
          </w:tcPr>
          <w:p w:rsidR="007C03C1" w:rsidRDefault="006C263A">
            <w:pPr>
              <w:snapToGrid w:val="0"/>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投标人须提供一套咨询服务方案。</w:t>
            </w:r>
          </w:p>
        </w:tc>
      </w:tr>
      <w:tr w:rsidR="007C03C1">
        <w:trPr>
          <w:trHeight w:val="408"/>
        </w:trPr>
        <w:tc>
          <w:tcPr>
            <w:tcW w:w="717" w:type="dxa"/>
            <w:vMerge w:val="restart"/>
            <w:vAlign w:val="center"/>
          </w:tcPr>
          <w:p w:rsidR="007C03C1" w:rsidRDefault="006C263A">
            <w:pPr>
              <w:snapToGrid w:val="0"/>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2</w:t>
            </w:r>
          </w:p>
        </w:tc>
        <w:tc>
          <w:tcPr>
            <w:tcW w:w="955" w:type="dxa"/>
            <w:vMerge w:val="restart"/>
            <w:vAlign w:val="center"/>
          </w:tcPr>
          <w:p w:rsidR="007C03C1" w:rsidRDefault="006C263A">
            <w:pPr>
              <w:snapToGrid w:val="0"/>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完整性审查</w:t>
            </w:r>
          </w:p>
        </w:tc>
        <w:tc>
          <w:tcPr>
            <w:tcW w:w="2250" w:type="dxa"/>
            <w:vAlign w:val="center"/>
          </w:tcPr>
          <w:p w:rsidR="007C03C1" w:rsidRDefault="006C263A">
            <w:pPr>
              <w:snapToGrid w:val="0"/>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投标文件份数</w:t>
            </w:r>
          </w:p>
        </w:tc>
        <w:tc>
          <w:tcPr>
            <w:tcW w:w="5898" w:type="dxa"/>
            <w:vAlign w:val="center"/>
          </w:tcPr>
          <w:p w:rsidR="007C03C1" w:rsidRDefault="006C263A">
            <w:pPr>
              <w:snapToGrid w:val="0"/>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投标文件符合谈判文件要求并按要求装订密封，提供文件正本1份、副本2份。</w:t>
            </w:r>
          </w:p>
        </w:tc>
      </w:tr>
      <w:tr w:rsidR="007C03C1">
        <w:trPr>
          <w:trHeight w:val="427"/>
        </w:trPr>
        <w:tc>
          <w:tcPr>
            <w:tcW w:w="717" w:type="dxa"/>
            <w:vMerge/>
            <w:vAlign w:val="center"/>
          </w:tcPr>
          <w:p w:rsidR="007C03C1" w:rsidRDefault="007C03C1">
            <w:pPr>
              <w:snapToGrid w:val="0"/>
              <w:spacing w:line="400" w:lineRule="exact"/>
              <w:ind w:firstLineChars="200" w:firstLine="480"/>
              <w:rPr>
                <w:rFonts w:ascii="方正仿宋_GBK" w:eastAsia="方正仿宋_GBK" w:hAnsi="方正仿宋_GBK" w:cs="方正仿宋_GBK"/>
                <w:sz w:val="24"/>
                <w:szCs w:val="24"/>
              </w:rPr>
            </w:pPr>
          </w:p>
        </w:tc>
        <w:tc>
          <w:tcPr>
            <w:tcW w:w="955" w:type="dxa"/>
            <w:vMerge/>
            <w:vAlign w:val="center"/>
          </w:tcPr>
          <w:p w:rsidR="007C03C1" w:rsidRDefault="007C03C1">
            <w:pPr>
              <w:snapToGrid w:val="0"/>
              <w:spacing w:line="400" w:lineRule="exact"/>
              <w:ind w:firstLineChars="200" w:firstLine="480"/>
              <w:rPr>
                <w:rFonts w:ascii="方正仿宋_GBK" w:eastAsia="方正仿宋_GBK" w:hAnsi="方正仿宋_GBK" w:cs="方正仿宋_GBK"/>
                <w:sz w:val="24"/>
                <w:szCs w:val="24"/>
              </w:rPr>
            </w:pPr>
          </w:p>
        </w:tc>
        <w:tc>
          <w:tcPr>
            <w:tcW w:w="2250" w:type="dxa"/>
            <w:vAlign w:val="center"/>
          </w:tcPr>
          <w:p w:rsidR="007C03C1" w:rsidRDefault="006C263A">
            <w:pPr>
              <w:snapToGrid w:val="0"/>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投标文件内容</w:t>
            </w:r>
          </w:p>
        </w:tc>
        <w:tc>
          <w:tcPr>
            <w:tcW w:w="5898" w:type="dxa"/>
            <w:vAlign w:val="center"/>
          </w:tcPr>
          <w:p w:rsidR="007C03C1" w:rsidRDefault="006C263A">
            <w:pPr>
              <w:snapToGrid w:val="0"/>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投标文件内容齐全、无遗漏。</w:t>
            </w:r>
          </w:p>
        </w:tc>
      </w:tr>
    </w:tbl>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推荐中标候选人名单。在经过谈判小组资格性检查和符合性检查后，按参与谈判投标文件满足竞争性谈判文件全部实质性要求，投标报价从低到高进行排序，报价最低者将推荐为中标候选人，超过最高限价的视为无效投标；本次报价是竞争性谈判的唯一最终报价，谈判中无第2次报价。</w:t>
      </w:r>
    </w:p>
    <w:p w:rsidR="007C03C1" w:rsidRDefault="006C263A" w:rsidP="006F059D">
      <w:pPr>
        <w:keepNext/>
        <w:keepLines/>
        <w:adjustRightInd w:val="0"/>
        <w:snapToGrid w:val="0"/>
        <w:spacing w:before="10" w:after="10" w:line="400" w:lineRule="exact"/>
        <w:ind w:firstLineChars="200" w:firstLine="480"/>
        <w:outlineLvl w:val="1"/>
        <w:rPr>
          <w:rFonts w:ascii="方正黑体_GBK" w:eastAsia="方正黑体_GBK" w:hAnsi="方正黑体_GBK" w:cs="方正黑体_GBK"/>
          <w:b/>
          <w:sz w:val="24"/>
          <w:szCs w:val="24"/>
        </w:rPr>
      </w:pPr>
      <w:bookmarkStart w:id="90" w:name="_Toc26363_WPSOffice_Level2"/>
      <w:r>
        <w:rPr>
          <w:rFonts w:ascii="方正黑体_GBK" w:eastAsia="方正黑体_GBK" w:hAnsi="方正黑体_GBK" w:cs="方正黑体_GBK" w:hint="eastAsia"/>
          <w:b/>
          <w:sz w:val="24"/>
          <w:szCs w:val="24"/>
        </w:rPr>
        <w:t>二、无效投标条款</w:t>
      </w:r>
      <w:bookmarkEnd w:id="90"/>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投标人或其投标文件出现下列情况之一者，应为无效投标：</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1.未按照招标文件的规定提交投标保证金的；</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2.投标文件未按招标文件要求签署、盖章的；</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3.不具备招标文件中规定的资格要求的；</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4.报价超过招标文件中规定的预算金额或者最高限价的；</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5.投标文件含有采购人不能接受的附加条件的；</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6.投标人串通投标的；</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7.投标人组成联合体投标的；</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8.法律、法规和招标文件规定的其他无效情形。</w:t>
      </w:r>
    </w:p>
    <w:p w:rsidR="007C03C1" w:rsidRDefault="006C263A" w:rsidP="006F059D">
      <w:pPr>
        <w:keepNext/>
        <w:keepLines/>
        <w:adjustRightInd w:val="0"/>
        <w:snapToGrid w:val="0"/>
        <w:spacing w:before="10" w:after="10" w:line="400" w:lineRule="exact"/>
        <w:ind w:firstLineChars="200" w:firstLine="480"/>
        <w:outlineLvl w:val="1"/>
        <w:rPr>
          <w:rFonts w:ascii="方正黑体_GBK" w:eastAsia="方正黑体_GBK" w:hAnsi="方正黑体_GBK" w:cs="方正黑体_GBK"/>
          <w:b/>
          <w:sz w:val="24"/>
          <w:szCs w:val="24"/>
        </w:rPr>
      </w:pPr>
      <w:bookmarkStart w:id="91" w:name="_Toc12974_WPSOffice_Level2"/>
      <w:r>
        <w:rPr>
          <w:rFonts w:ascii="方正黑体_GBK" w:eastAsia="方正黑体_GBK" w:hAnsi="方正黑体_GBK" w:cs="方正黑体_GBK" w:hint="eastAsia"/>
          <w:b/>
          <w:sz w:val="24"/>
          <w:szCs w:val="24"/>
        </w:rPr>
        <w:t>三、废标条款</w:t>
      </w:r>
      <w:bookmarkEnd w:id="91"/>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评标委员会评审时出现以下情况之一的，应予废标：</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1.符合专业条件的投标人或者对招标文件作实质响应的投标人不足三家的；</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2.投标人的报价均超过了采购预算，采购人不能支付的；</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3.出现影响采购公正的违法、违规行为的；</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4.因重大变故，采购任务取消的。</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5.投标文件出现多个投标方案或投标报价的；</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废标后，除采购任务取消情形外，应当重新组织采购。</w:t>
      </w:r>
    </w:p>
    <w:p w:rsidR="007C03C1" w:rsidRDefault="007C03C1">
      <w:pPr>
        <w:snapToGrid w:val="0"/>
        <w:spacing w:line="400" w:lineRule="exact"/>
        <w:rPr>
          <w:rFonts w:ascii="方正仿宋_GBK" w:eastAsia="方正仿宋_GBK" w:hAnsi="方正仿宋_GBK" w:cs="方正仿宋_GBK"/>
          <w:sz w:val="24"/>
          <w:szCs w:val="24"/>
        </w:rPr>
      </w:pPr>
    </w:p>
    <w:p w:rsidR="007C03C1" w:rsidRDefault="007C03C1">
      <w:pPr>
        <w:snapToGrid w:val="0"/>
        <w:spacing w:line="400" w:lineRule="exact"/>
        <w:rPr>
          <w:rFonts w:ascii="方正仿宋_GBK" w:eastAsia="方正仿宋_GBK" w:hAnsi="方正仿宋_GBK" w:cs="方正仿宋_GBK"/>
          <w:sz w:val="24"/>
          <w:szCs w:val="24"/>
        </w:rPr>
      </w:pPr>
    </w:p>
    <w:p w:rsidR="007C03C1" w:rsidRDefault="007C03C1">
      <w:pPr>
        <w:snapToGrid w:val="0"/>
        <w:spacing w:line="400" w:lineRule="exact"/>
        <w:rPr>
          <w:rFonts w:ascii="方正仿宋_GBK" w:eastAsia="方正仿宋_GBK" w:hAnsi="方正仿宋_GBK" w:cs="方正仿宋_GBK"/>
          <w:sz w:val="24"/>
          <w:szCs w:val="24"/>
        </w:rPr>
      </w:pPr>
    </w:p>
    <w:p w:rsidR="007C03C1" w:rsidRDefault="007C03C1">
      <w:pPr>
        <w:snapToGrid w:val="0"/>
        <w:spacing w:line="400" w:lineRule="exact"/>
        <w:rPr>
          <w:rFonts w:ascii="方正仿宋_GBK" w:eastAsia="方正仿宋_GBK" w:hAnsi="方正仿宋_GBK" w:cs="方正仿宋_GBK"/>
          <w:sz w:val="24"/>
          <w:szCs w:val="24"/>
        </w:rPr>
      </w:pPr>
    </w:p>
    <w:p w:rsidR="007C03C1" w:rsidRDefault="007C03C1">
      <w:pPr>
        <w:snapToGrid w:val="0"/>
        <w:spacing w:line="400" w:lineRule="exact"/>
        <w:rPr>
          <w:rFonts w:ascii="方正仿宋_GBK" w:eastAsia="方正仿宋_GBK" w:hAnsi="方正仿宋_GBK" w:cs="方正仿宋_GBK"/>
          <w:sz w:val="24"/>
          <w:szCs w:val="24"/>
        </w:rPr>
      </w:pPr>
    </w:p>
    <w:p w:rsidR="007C03C1" w:rsidRDefault="007C03C1">
      <w:pPr>
        <w:snapToGrid w:val="0"/>
        <w:spacing w:line="400" w:lineRule="exact"/>
        <w:rPr>
          <w:rFonts w:ascii="方正仿宋_GBK" w:eastAsia="方正仿宋_GBK" w:hAnsi="方正仿宋_GBK" w:cs="方正仿宋_GBK"/>
          <w:sz w:val="24"/>
          <w:szCs w:val="24"/>
        </w:rPr>
      </w:pPr>
    </w:p>
    <w:p w:rsidR="007C03C1" w:rsidRDefault="007C03C1">
      <w:pPr>
        <w:snapToGrid w:val="0"/>
        <w:spacing w:line="400" w:lineRule="exact"/>
        <w:rPr>
          <w:rFonts w:ascii="方正仿宋_GBK" w:eastAsia="方正仿宋_GBK" w:hAnsi="方正仿宋_GBK" w:cs="方正仿宋_GBK"/>
          <w:sz w:val="24"/>
          <w:szCs w:val="24"/>
        </w:rPr>
      </w:pPr>
    </w:p>
    <w:p w:rsidR="007C03C1" w:rsidRDefault="007C03C1">
      <w:pPr>
        <w:snapToGrid w:val="0"/>
        <w:spacing w:line="400" w:lineRule="exact"/>
        <w:rPr>
          <w:rFonts w:ascii="方正仿宋_GBK" w:eastAsia="方正仿宋_GBK" w:hAnsi="方正仿宋_GBK" w:cs="方正仿宋_GBK"/>
          <w:sz w:val="24"/>
          <w:szCs w:val="24"/>
        </w:rPr>
      </w:pPr>
    </w:p>
    <w:p w:rsidR="007C03C1" w:rsidRDefault="007C03C1">
      <w:pPr>
        <w:snapToGrid w:val="0"/>
        <w:spacing w:line="400" w:lineRule="exact"/>
        <w:rPr>
          <w:rFonts w:ascii="方正仿宋_GBK" w:eastAsia="方正仿宋_GBK" w:hAnsi="方正仿宋_GBK" w:cs="方正仿宋_GBK"/>
          <w:sz w:val="24"/>
          <w:szCs w:val="24"/>
        </w:rPr>
      </w:pPr>
    </w:p>
    <w:p w:rsidR="007C03C1" w:rsidRDefault="007C03C1">
      <w:pPr>
        <w:snapToGrid w:val="0"/>
        <w:spacing w:line="400" w:lineRule="exact"/>
        <w:rPr>
          <w:rFonts w:ascii="方正仿宋_GBK" w:eastAsia="方正仿宋_GBK" w:hAnsi="方正仿宋_GBK" w:cs="方正仿宋_GBK"/>
          <w:sz w:val="24"/>
          <w:szCs w:val="24"/>
        </w:rPr>
      </w:pPr>
    </w:p>
    <w:p w:rsidR="007C03C1" w:rsidRDefault="007C03C1">
      <w:pPr>
        <w:snapToGrid w:val="0"/>
        <w:spacing w:line="400" w:lineRule="exact"/>
        <w:rPr>
          <w:rFonts w:ascii="方正仿宋_GBK" w:eastAsia="方正仿宋_GBK" w:hAnsi="方正仿宋_GBK" w:cs="方正仿宋_GBK"/>
          <w:sz w:val="24"/>
          <w:szCs w:val="24"/>
        </w:rPr>
      </w:pPr>
    </w:p>
    <w:p w:rsidR="007C03C1" w:rsidRDefault="006C263A" w:rsidP="006F059D">
      <w:pPr>
        <w:keepNext/>
        <w:tabs>
          <w:tab w:val="left" w:pos="3360"/>
        </w:tabs>
        <w:snapToGrid w:val="0"/>
        <w:spacing w:beforeLines="50" w:afterLines="50"/>
        <w:jc w:val="center"/>
        <w:outlineLvl w:val="0"/>
        <w:rPr>
          <w:rFonts w:ascii="方正小标宋_GBK" w:eastAsia="方正小标宋_GBK"/>
          <w:sz w:val="44"/>
        </w:rPr>
      </w:pPr>
      <w:bookmarkStart w:id="92" w:name="_Toc29001_WPSOffice_Level1"/>
      <w:bookmarkStart w:id="93" w:name="_Toc491686403"/>
      <w:r>
        <w:rPr>
          <w:rFonts w:ascii="方正小标宋_GBK" w:eastAsia="方正小标宋_GBK" w:hint="eastAsia"/>
          <w:sz w:val="44"/>
        </w:rPr>
        <w:t>第五篇  投标人须知</w:t>
      </w:r>
      <w:bookmarkStart w:id="94" w:name="_Toc491686404"/>
      <w:bookmarkEnd w:id="92"/>
      <w:bookmarkEnd w:id="93"/>
    </w:p>
    <w:p w:rsidR="007C03C1" w:rsidRDefault="006C263A" w:rsidP="006F059D">
      <w:pPr>
        <w:keepNext/>
        <w:tabs>
          <w:tab w:val="left" w:pos="3360"/>
        </w:tabs>
        <w:snapToGrid w:val="0"/>
        <w:spacing w:beforeLines="50" w:afterLines="50" w:line="400" w:lineRule="exact"/>
        <w:ind w:firstLineChars="200" w:firstLine="480"/>
        <w:outlineLvl w:val="0"/>
        <w:rPr>
          <w:rFonts w:ascii="方正黑体_GBK" w:eastAsia="方正黑体_GBK" w:hAnsi="方正黑体_GBK" w:cs="方正黑体_GBK"/>
          <w:b/>
          <w:sz w:val="24"/>
          <w:szCs w:val="24"/>
        </w:rPr>
      </w:pPr>
      <w:bookmarkStart w:id="95" w:name="_Toc26430_WPSOffice_Level2"/>
      <w:r>
        <w:rPr>
          <w:rFonts w:ascii="方正黑体_GBK" w:eastAsia="方正黑体_GBK" w:hAnsi="方正黑体_GBK" w:cs="方正黑体_GBK" w:hint="eastAsia"/>
          <w:b/>
          <w:sz w:val="24"/>
          <w:szCs w:val="24"/>
        </w:rPr>
        <w:t>一、投标人</w:t>
      </w:r>
      <w:bookmarkEnd w:id="94"/>
      <w:bookmarkEnd w:id="95"/>
    </w:p>
    <w:p w:rsidR="007C03C1" w:rsidRDefault="006C263A" w:rsidP="006F059D">
      <w:pPr>
        <w:keepNext/>
        <w:tabs>
          <w:tab w:val="left" w:pos="3360"/>
        </w:tabs>
        <w:snapToGrid w:val="0"/>
        <w:spacing w:beforeLines="50" w:afterLines="50" w:line="400" w:lineRule="exact"/>
        <w:ind w:firstLineChars="200" w:firstLine="480"/>
        <w:outlineLvl w:val="0"/>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（一）投标人</w:t>
      </w:r>
    </w:p>
    <w:p w:rsidR="007C03C1" w:rsidRDefault="006C263A" w:rsidP="006F059D">
      <w:pPr>
        <w:keepNext/>
        <w:tabs>
          <w:tab w:val="left" w:pos="3360"/>
        </w:tabs>
        <w:snapToGrid w:val="0"/>
        <w:spacing w:beforeLines="50" w:afterLines="50" w:line="400" w:lineRule="exact"/>
        <w:ind w:firstLineChars="200" w:firstLine="480"/>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投标人是指响应招标、参加竞争性谈判的法人、其他组织或者自然人。</w:t>
      </w:r>
    </w:p>
    <w:p w:rsidR="007C03C1" w:rsidRDefault="006C263A" w:rsidP="006F059D">
      <w:pPr>
        <w:keepNext/>
        <w:tabs>
          <w:tab w:val="left" w:pos="3360"/>
        </w:tabs>
        <w:snapToGrid w:val="0"/>
        <w:spacing w:beforeLines="50" w:afterLines="50" w:line="400" w:lineRule="exact"/>
        <w:ind w:firstLineChars="200" w:firstLine="480"/>
        <w:outlineLvl w:val="0"/>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（二）合格投标人条件</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合格投标人应完全符合招标文件中规定的投标人资格条件，并对竞争性谈判文件作出实质性响应。</w:t>
      </w:r>
    </w:p>
    <w:p w:rsidR="007C03C1" w:rsidRDefault="006C263A" w:rsidP="006F059D">
      <w:pPr>
        <w:snapToGrid w:val="0"/>
        <w:spacing w:line="400" w:lineRule="exact"/>
        <w:ind w:firstLineChars="200" w:firstLine="480"/>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（三）投标人的风险</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投标人没有按照竞争性谈判文件要求提供全部资料，或者投标人没有对竞争性谈判文件在各方面作出实质性响应，可能导致投标被拒绝或评定为无效投标。</w:t>
      </w:r>
    </w:p>
    <w:p w:rsidR="007C03C1" w:rsidRDefault="006C263A" w:rsidP="006F059D">
      <w:pPr>
        <w:snapToGrid w:val="0"/>
        <w:spacing w:line="400" w:lineRule="exact"/>
        <w:ind w:firstLineChars="200" w:firstLine="480"/>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（四）法律责任</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投标人违反《中华人民共和国政府采购法》、《中华人民共和国政府采购实施条例》等相关规定，将按规定追究投标人法律责任。</w:t>
      </w:r>
    </w:p>
    <w:p w:rsidR="007C03C1" w:rsidRDefault="006C263A" w:rsidP="006F059D">
      <w:pPr>
        <w:keepNext/>
        <w:tabs>
          <w:tab w:val="left" w:pos="3360"/>
        </w:tabs>
        <w:snapToGrid w:val="0"/>
        <w:spacing w:beforeLines="50" w:afterLines="50" w:line="400" w:lineRule="exact"/>
        <w:ind w:firstLineChars="200" w:firstLine="480"/>
        <w:outlineLvl w:val="0"/>
        <w:rPr>
          <w:rFonts w:ascii="方正黑体_GBK" w:eastAsia="方正黑体_GBK" w:hAnsi="方正黑体_GBK" w:cs="方正黑体_GBK"/>
          <w:b/>
          <w:sz w:val="24"/>
          <w:szCs w:val="24"/>
        </w:rPr>
      </w:pPr>
      <w:bookmarkStart w:id="96" w:name="_Toc4167_WPSOffice_Level2"/>
      <w:r>
        <w:rPr>
          <w:rFonts w:ascii="方正黑体_GBK" w:eastAsia="方正黑体_GBK" w:hAnsi="方正黑体_GBK" w:cs="方正黑体_GBK" w:hint="eastAsia"/>
          <w:b/>
          <w:sz w:val="24"/>
          <w:szCs w:val="24"/>
        </w:rPr>
        <w:t>二、投标文件</w:t>
      </w:r>
      <w:bookmarkEnd w:id="96"/>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投标人应当按照竞争性谈判文件的要求编制投标文件，并对竞争性谈判文件提出的要求和条件作出实质性响应，投标文件原则上采用软面订本，同时应编制完整的页码。投标文件的内容包括（</w:t>
      </w:r>
      <w:r>
        <w:rPr>
          <w:rFonts w:ascii="方正仿宋_GBK" w:eastAsia="方正仿宋_GBK" w:hAnsi="方正仿宋_GBK" w:cs="方正仿宋_GBK" w:hint="eastAsia"/>
          <w:b/>
          <w:sz w:val="24"/>
          <w:szCs w:val="24"/>
        </w:rPr>
        <w:t>格式见第七篇“投标文件格式</w:t>
      </w:r>
      <w:r>
        <w:rPr>
          <w:rFonts w:ascii="方正仿宋_GBK" w:eastAsia="方正仿宋_GBK" w:hAnsi="方正仿宋_GBK" w:cs="方正仿宋_GBK" w:hint="eastAsia"/>
          <w:sz w:val="24"/>
          <w:szCs w:val="24"/>
        </w:rPr>
        <w:t>”）：</w:t>
      </w:r>
    </w:p>
    <w:p w:rsidR="007C03C1" w:rsidRDefault="006C263A" w:rsidP="006F059D">
      <w:pPr>
        <w:snapToGrid w:val="0"/>
        <w:spacing w:line="400" w:lineRule="exact"/>
        <w:ind w:firstLineChars="200" w:firstLine="480"/>
        <w:rPr>
          <w:rFonts w:ascii="方正仿宋_GBK" w:eastAsia="方正仿宋_GBK" w:hAnsi="方正仿宋_GBK" w:cs="方正仿宋_GBK"/>
          <w:b/>
          <w:sz w:val="24"/>
          <w:szCs w:val="24"/>
        </w:rPr>
      </w:pPr>
      <w:r>
        <w:rPr>
          <w:rFonts w:ascii="方正仿宋_GBK" w:eastAsia="方正仿宋_GBK" w:hAnsi="方正仿宋_GBK" w:cs="方正仿宋_GBK" w:hint="eastAsia"/>
          <w:b/>
          <w:bCs/>
          <w:sz w:val="24"/>
          <w:szCs w:val="24"/>
        </w:rPr>
        <w:t>（一）经济</w:t>
      </w:r>
      <w:r>
        <w:rPr>
          <w:rFonts w:ascii="方正仿宋_GBK" w:eastAsia="方正仿宋_GBK" w:hAnsi="方正仿宋_GBK" w:cs="方正仿宋_GBK" w:hint="eastAsia"/>
          <w:b/>
          <w:sz w:val="24"/>
          <w:szCs w:val="24"/>
        </w:rPr>
        <w:t>文件</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投标报价表（本项目设定最高限价为9.5万元（费用包干价）。）</w:t>
      </w:r>
    </w:p>
    <w:p w:rsidR="007C03C1" w:rsidRDefault="006C263A" w:rsidP="006F059D">
      <w:pPr>
        <w:snapToGrid w:val="0"/>
        <w:spacing w:line="400" w:lineRule="exact"/>
        <w:ind w:firstLineChars="200" w:firstLine="480"/>
        <w:rPr>
          <w:rFonts w:ascii="方正仿宋_GBK" w:eastAsia="方正仿宋_GBK" w:hAnsi="方正仿宋_GBK" w:cs="方正仿宋_GBK"/>
          <w:b/>
          <w:sz w:val="24"/>
          <w:szCs w:val="24"/>
        </w:rPr>
      </w:pPr>
      <w:r>
        <w:rPr>
          <w:rFonts w:ascii="方正仿宋_GBK" w:eastAsia="方正仿宋_GBK" w:hAnsi="方正仿宋_GBK" w:cs="方正仿宋_GBK" w:hint="eastAsia"/>
          <w:b/>
          <w:bCs/>
          <w:sz w:val="24"/>
          <w:szCs w:val="24"/>
        </w:rPr>
        <w:t>（二）资</w:t>
      </w:r>
      <w:r>
        <w:rPr>
          <w:rFonts w:ascii="方正仿宋_GBK" w:eastAsia="方正仿宋_GBK" w:hAnsi="方正仿宋_GBK" w:cs="方正仿宋_GBK" w:hint="eastAsia"/>
          <w:b/>
          <w:sz w:val="24"/>
          <w:szCs w:val="24"/>
        </w:rPr>
        <w:t>格文件</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1.营业执照（副本）或事业单位法人证书（副本）复印件</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2.组织机构代码证复印件</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3.法定代表人身份证明书（格式）</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4.法定代表人授权委托书（格式）</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5.上一年度财务状况报告（表）复印件，本年度新成立的公司提供投标截止时间前一个月的财务状况报告（表）复印件</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6.书面声明（格式）</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7.税务登记证（副本）复印件和社会保险缴纳证明材料</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8.信用中国网站及中国政府采购网查询结果（查询时间为本项目采购公告发布之日起</w:t>
      </w:r>
      <w:r>
        <w:rPr>
          <w:rFonts w:ascii="方正仿宋_GBK" w:eastAsia="方正仿宋_GBK" w:hAnsi="方正仿宋_GBK" w:cs="方正仿宋_GBK" w:hint="eastAsia"/>
          <w:sz w:val="24"/>
          <w:szCs w:val="24"/>
        </w:rPr>
        <w:lastRenderedPageBreak/>
        <w:t>至投标截止时间前）：</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8.1 信用中国网站（</w:t>
      </w:r>
      <w:hyperlink r:id="rId9" w:history="1">
        <w:r>
          <w:rPr>
            <w:rFonts w:ascii="方正仿宋_GBK" w:eastAsia="方正仿宋_GBK" w:hAnsi="方正仿宋_GBK" w:cs="方正仿宋_GBK" w:hint="eastAsia"/>
            <w:sz w:val="24"/>
            <w:szCs w:val="24"/>
          </w:rPr>
          <w:t>www.creditchina.gov.cn</w:t>
        </w:r>
      </w:hyperlink>
      <w:r>
        <w:rPr>
          <w:rFonts w:ascii="方正仿宋_GBK" w:eastAsia="方正仿宋_GBK" w:hAnsi="方正仿宋_GBK" w:cs="方正仿宋_GBK" w:hint="eastAsia"/>
          <w:sz w:val="24"/>
          <w:szCs w:val="24"/>
        </w:rPr>
        <w:t>）查询结果（提供查询结果网页打印件并加盖投标人公章）</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8.1.1“信用信息”查询结果；</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8.1.2“失信被执行人”查询结果；</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8.1.3“重大税收违法案件当事人名单”查询结果；</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8.1.4“行政处罚”查询结果。</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8.2 中国政府采购网（</w:t>
      </w:r>
      <w:hyperlink r:id="rId10" w:history="1">
        <w:r>
          <w:rPr>
            <w:rFonts w:ascii="方正仿宋_GBK" w:eastAsia="方正仿宋_GBK" w:hAnsi="方正仿宋_GBK" w:cs="方正仿宋_GBK" w:hint="eastAsia"/>
            <w:sz w:val="24"/>
            <w:szCs w:val="24"/>
          </w:rPr>
          <w:t>www.ccgp.gov.cn</w:t>
        </w:r>
      </w:hyperlink>
      <w:r>
        <w:rPr>
          <w:rFonts w:ascii="方正仿宋_GBK" w:eastAsia="方正仿宋_GBK" w:hAnsi="方正仿宋_GBK" w:cs="方正仿宋_GBK" w:hint="eastAsia"/>
          <w:sz w:val="24"/>
          <w:szCs w:val="24"/>
        </w:rPr>
        <w:t>）（提供查询结果网页打印件并加盖投标人公章）</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“政府采购严重违法失信行为记录名单”查询结果。</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9.特定资格条件证书或证明文件</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说明：投标人按“三证合一”登记制度办理营业执照的，组织机构代码证和税务登记证以投标人所提供的法人营业执照（副本）复印件为准。</w:t>
      </w:r>
    </w:p>
    <w:p w:rsidR="007C03C1" w:rsidRDefault="006C263A" w:rsidP="006F059D">
      <w:pPr>
        <w:snapToGrid w:val="0"/>
        <w:spacing w:line="400" w:lineRule="exact"/>
        <w:ind w:firstLineChars="200" w:firstLine="480"/>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（三）技术文件</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咨询服务方案（投标人须提供本项目的咨询服务方案）。</w:t>
      </w:r>
    </w:p>
    <w:p w:rsidR="007C03C1" w:rsidRDefault="006C263A" w:rsidP="006F059D">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b/>
          <w:sz w:val="24"/>
          <w:szCs w:val="24"/>
        </w:rPr>
        <w:t>（四）竞争性谈判文件服务需求响应文件</w:t>
      </w:r>
      <w:r>
        <w:rPr>
          <w:rFonts w:ascii="方正仿宋_GBK" w:eastAsia="方正仿宋_GBK" w:hAnsi="方正仿宋_GBK" w:cs="方正仿宋_GBK" w:hint="eastAsia"/>
          <w:sz w:val="24"/>
          <w:szCs w:val="24"/>
        </w:rPr>
        <w:t>（见第二篇 五、服务需求）</w:t>
      </w:r>
    </w:p>
    <w:p w:rsidR="007C03C1" w:rsidRDefault="006C263A">
      <w:pPr>
        <w:snapToGrid w:val="0"/>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投标人须提供响应材料，满足竞争性谈判文件中服务需求。</w:t>
      </w:r>
    </w:p>
    <w:p w:rsidR="007C03C1" w:rsidRDefault="006C263A" w:rsidP="006F059D">
      <w:pPr>
        <w:snapToGrid w:val="0"/>
        <w:spacing w:line="400" w:lineRule="exact"/>
        <w:ind w:firstLineChars="200" w:firstLine="480"/>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（五）其他</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1.投标保证金缴纳情况证明文件</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2.其他与项目有关的资料（自附）</w:t>
      </w:r>
    </w:p>
    <w:p w:rsidR="007C03C1" w:rsidRDefault="006C263A" w:rsidP="006F059D">
      <w:pPr>
        <w:keepNext/>
        <w:tabs>
          <w:tab w:val="left" w:pos="3360"/>
        </w:tabs>
        <w:snapToGrid w:val="0"/>
        <w:spacing w:beforeLines="50" w:afterLines="50" w:line="400" w:lineRule="exact"/>
        <w:ind w:firstLineChars="200" w:firstLine="480"/>
        <w:outlineLvl w:val="0"/>
        <w:rPr>
          <w:rFonts w:ascii="方正黑体_GBK" w:eastAsia="方正黑体_GBK" w:hAnsi="方正黑体_GBK" w:cs="方正黑体_GBK"/>
          <w:b/>
          <w:sz w:val="24"/>
          <w:szCs w:val="24"/>
        </w:rPr>
      </w:pPr>
      <w:bookmarkStart w:id="97" w:name="_Toc22513_WPSOffice_Level2"/>
      <w:r>
        <w:rPr>
          <w:rFonts w:ascii="方正黑体_GBK" w:eastAsia="方正黑体_GBK" w:hAnsi="方正黑体_GBK" w:cs="方正黑体_GBK" w:hint="eastAsia"/>
          <w:b/>
          <w:sz w:val="24"/>
          <w:szCs w:val="24"/>
        </w:rPr>
        <w:t>三、投标文件装订要求</w:t>
      </w:r>
      <w:bookmarkEnd w:id="97"/>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（一）投标文件装袋密封：响应文件封装在信封内，开口处用白加盖投标单位公章。</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（二）投标文件包括一式三份：正本1份、副本2份。</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（三）若投标人对投标文件的错处作必要修改，则应在修改处加盖投标人公章或由法定代表人或法定代表人授权代表签字确认。</w:t>
      </w:r>
    </w:p>
    <w:p w:rsidR="007C03C1" w:rsidRDefault="006C263A">
      <w:pPr>
        <w:snapToGrid w:val="0"/>
        <w:spacing w:line="400" w:lineRule="exact"/>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sz w:val="24"/>
          <w:szCs w:val="24"/>
        </w:rPr>
        <w:t>（四）电报、电话、传真形式的投标文件概不接受。</w:t>
      </w:r>
    </w:p>
    <w:p w:rsidR="007C03C1" w:rsidRDefault="006C263A" w:rsidP="006F059D">
      <w:pPr>
        <w:keepNext/>
        <w:tabs>
          <w:tab w:val="left" w:pos="3360"/>
        </w:tabs>
        <w:snapToGrid w:val="0"/>
        <w:spacing w:beforeLines="50" w:afterLines="50" w:line="400" w:lineRule="exact"/>
        <w:ind w:firstLineChars="200" w:firstLine="480"/>
        <w:outlineLvl w:val="0"/>
        <w:rPr>
          <w:rFonts w:ascii="方正黑体_GBK" w:eastAsia="方正黑体_GBK" w:hAnsi="方正黑体_GBK" w:cs="方正黑体_GBK"/>
          <w:b/>
          <w:sz w:val="24"/>
          <w:szCs w:val="24"/>
        </w:rPr>
      </w:pPr>
      <w:bookmarkStart w:id="98" w:name="_Toc13267_WPSOffice_Level2"/>
      <w:r>
        <w:rPr>
          <w:rFonts w:ascii="方正黑体_GBK" w:eastAsia="方正黑体_GBK" w:hAnsi="方正黑体_GBK" w:cs="方正黑体_GBK" w:hint="eastAsia"/>
          <w:b/>
          <w:sz w:val="24"/>
          <w:szCs w:val="24"/>
        </w:rPr>
        <w:t>四、联合投标</w:t>
      </w:r>
      <w:bookmarkEnd w:id="98"/>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本项目不接受联合体。</w:t>
      </w:r>
    </w:p>
    <w:p w:rsidR="007C03C1" w:rsidRDefault="006C263A" w:rsidP="006F059D">
      <w:pPr>
        <w:keepNext/>
        <w:tabs>
          <w:tab w:val="left" w:pos="3360"/>
        </w:tabs>
        <w:snapToGrid w:val="0"/>
        <w:spacing w:beforeLines="50" w:afterLines="50" w:line="400" w:lineRule="exact"/>
        <w:ind w:firstLineChars="200" w:firstLine="480"/>
        <w:outlineLvl w:val="0"/>
        <w:rPr>
          <w:rFonts w:ascii="方正黑体_GBK" w:eastAsia="方正黑体_GBK" w:hAnsi="方正黑体_GBK" w:cs="方正黑体_GBK"/>
          <w:b/>
          <w:sz w:val="24"/>
          <w:szCs w:val="24"/>
        </w:rPr>
      </w:pPr>
      <w:bookmarkStart w:id="99" w:name="_Toc22010_WPSOffice_Level2"/>
      <w:r>
        <w:rPr>
          <w:rFonts w:ascii="方正黑体_GBK" w:eastAsia="方正黑体_GBK" w:hAnsi="方正黑体_GBK" w:cs="方正黑体_GBK" w:hint="eastAsia"/>
          <w:b/>
          <w:sz w:val="24"/>
          <w:szCs w:val="24"/>
        </w:rPr>
        <w:t>五、投标报价</w:t>
      </w:r>
      <w:bookmarkEnd w:id="99"/>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投标人的报价为一次性报价，即在投标有效期内投标价格固定不变。本项目只接受一个投标报价，有选择的或有条件的报价将不予接受。</w:t>
      </w:r>
    </w:p>
    <w:p w:rsidR="007C03C1" w:rsidRDefault="006C263A" w:rsidP="006F059D">
      <w:pPr>
        <w:keepNext/>
        <w:tabs>
          <w:tab w:val="left" w:pos="3360"/>
        </w:tabs>
        <w:snapToGrid w:val="0"/>
        <w:spacing w:beforeLines="50" w:afterLines="50" w:line="400" w:lineRule="exact"/>
        <w:ind w:firstLineChars="200" w:firstLine="480"/>
        <w:outlineLvl w:val="0"/>
        <w:rPr>
          <w:rFonts w:ascii="方正黑体_GBK" w:eastAsia="方正黑体_GBK" w:hAnsi="方正黑体_GBK" w:cs="方正黑体_GBK"/>
          <w:b/>
          <w:sz w:val="24"/>
          <w:szCs w:val="24"/>
        </w:rPr>
      </w:pPr>
      <w:bookmarkStart w:id="100" w:name="_Toc8910_WPSOffice_Level2"/>
      <w:r>
        <w:rPr>
          <w:rFonts w:ascii="方正黑体_GBK" w:eastAsia="方正黑体_GBK" w:hAnsi="方正黑体_GBK" w:cs="方正黑体_GBK" w:hint="eastAsia"/>
          <w:b/>
          <w:sz w:val="24"/>
          <w:szCs w:val="24"/>
        </w:rPr>
        <w:lastRenderedPageBreak/>
        <w:t>六、修正错误</w:t>
      </w:r>
      <w:bookmarkEnd w:id="100"/>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若投标文件出现计算或表达上的错误，修正错误的原则如下：</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（1）投标文件中报价表内容与投标文件中相应内容不一致的，以报价表为准；</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（2）大写金额和小写金额不一致的，以大写金额为准；</w:t>
      </w:r>
    </w:p>
    <w:p w:rsidR="007C03C1" w:rsidRDefault="006C263A" w:rsidP="006F059D">
      <w:pPr>
        <w:keepNext/>
        <w:tabs>
          <w:tab w:val="left" w:pos="3360"/>
        </w:tabs>
        <w:snapToGrid w:val="0"/>
        <w:spacing w:beforeLines="50" w:afterLines="50" w:line="400" w:lineRule="exact"/>
        <w:ind w:firstLineChars="200" w:firstLine="480"/>
        <w:outlineLvl w:val="0"/>
        <w:rPr>
          <w:rFonts w:ascii="方正黑体_GBK" w:eastAsia="方正黑体_GBK" w:hAnsi="方正黑体_GBK" w:cs="方正黑体_GBK"/>
          <w:b/>
          <w:sz w:val="24"/>
          <w:szCs w:val="24"/>
        </w:rPr>
      </w:pPr>
      <w:bookmarkStart w:id="101" w:name="_Toc25705_WPSOffice_Level2"/>
      <w:r>
        <w:rPr>
          <w:rFonts w:ascii="方正黑体_GBK" w:eastAsia="方正黑体_GBK" w:hAnsi="方正黑体_GBK" w:cs="方正黑体_GBK" w:hint="eastAsia"/>
          <w:b/>
          <w:sz w:val="24"/>
          <w:szCs w:val="24"/>
        </w:rPr>
        <w:t>七、投标文件的递交</w:t>
      </w:r>
      <w:bookmarkEnd w:id="101"/>
    </w:p>
    <w:p w:rsidR="007C03C1" w:rsidRDefault="006C263A" w:rsidP="006F059D">
      <w:pPr>
        <w:snapToGrid w:val="0"/>
        <w:spacing w:line="400" w:lineRule="exact"/>
        <w:ind w:firstLineChars="200" w:firstLine="480"/>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（一）投标文件的密封与标记</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1.投标文件的正本、副本以及电子文档均应密封送达投标地点，应在封套上注明项目名称、投标人名称。若正本、副本分别进行密封的，还应在封套上注明“正本”、“副本”字样。</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2.封套的封口处应加盖投标人公章或由法定代表人授权代表签字。</w:t>
      </w:r>
    </w:p>
    <w:p w:rsidR="007C03C1" w:rsidRDefault="006C263A" w:rsidP="006F059D">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b/>
          <w:bCs/>
          <w:sz w:val="24"/>
          <w:szCs w:val="24"/>
        </w:rPr>
        <w:t>（二）如果投标文件通过邮寄递交，投标人应将投标文件用内、外两层封套密封</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1.内层封套的封装与标记同 “（一）”款规定。</w:t>
      </w:r>
    </w:p>
    <w:p w:rsidR="007C03C1" w:rsidRDefault="006C263A">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2.外层封套装入“（一）”款所述全部内封资料，并注明招标编号、项目名称、采购人名称及地址。同时应写明投标人的名称、地址，以便将迟交的投标文件原封退还。</w:t>
      </w:r>
    </w:p>
    <w:p w:rsidR="007C03C1" w:rsidRDefault="006C263A" w:rsidP="006F059D">
      <w:pPr>
        <w:snapToGrid w:val="0"/>
        <w:spacing w:line="400" w:lineRule="exact"/>
        <w:ind w:firstLineChars="200" w:firstLine="480"/>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（三）如果未按上述规定进行密封和标记，采购人对投标文件误投、丢失或提前拆封不负责任。</w:t>
      </w:r>
    </w:p>
    <w:p w:rsidR="007C03C1" w:rsidRDefault="007C03C1">
      <w:pPr>
        <w:snapToGrid w:val="0"/>
        <w:spacing w:line="400" w:lineRule="exact"/>
        <w:ind w:firstLineChars="200" w:firstLine="480"/>
        <w:rPr>
          <w:rFonts w:ascii="方正仿宋_GBK" w:eastAsia="方正仿宋_GBK" w:hAnsi="方正仿宋_GBK" w:cs="方正仿宋_GBK"/>
          <w:sz w:val="24"/>
          <w:szCs w:val="24"/>
        </w:rPr>
      </w:pPr>
    </w:p>
    <w:p w:rsidR="007C03C1" w:rsidRDefault="007C03C1">
      <w:pPr>
        <w:snapToGrid w:val="0"/>
        <w:spacing w:line="400" w:lineRule="exact"/>
        <w:ind w:firstLineChars="200" w:firstLine="480"/>
        <w:rPr>
          <w:rFonts w:ascii="方正仿宋_GBK" w:eastAsia="方正仿宋_GBK" w:hAnsi="方正仿宋_GBK" w:cs="方正仿宋_GBK"/>
          <w:sz w:val="24"/>
          <w:szCs w:val="24"/>
        </w:rPr>
      </w:pPr>
    </w:p>
    <w:p w:rsidR="007C03C1" w:rsidRDefault="007C03C1">
      <w:pPr>
        <w:snapToGrid w:val="0"/>
        <w:spacing w:line="400" w:lineRule="exact"/>
        <w:ind w:firstLineChars="200" w:firstLine="480"/>
        <w:rPr>
          <w:rFonts w:ascii="方正仿宋_GBK" w:eastAsia="方正仿宋_GBK" w:hAnsi="方正仿宋_GBK" w:cs="方正仿宋_GBK"/>
          <w:sz w:val="24"/>
          <w:szCs w:val="24"/>
        </w:rPr>
      </w:pPr>
    </w:p>
    <w:p w:rsidR="007C03C1" w:rsidRDefault="007C03C1">
      <w:pPr>
        <w:snapToGrid w:val="0"/>
        <w:spacing w:line="400" w:lineRule="exact"/>
        <w:ind w:firstLineChars="200" w:firstLine="480"/>
        <w:rPr>
          <w:rFonts w:ascii="方正仿宋_GBK" w:eastAsia="方正仿宋_GBK" w:hAnsi="方正仿宋_GBK" w:cs="方正仿宋_GBK"/>
          <w:sz w:val="24"/>
          <w:szCs w:val="24"/>
        </w:rPr>
      </w:pPr>
    </w:p>
    <w:p w:rsidR="007C03C1" w:rsidRDefault="007C03C1">
      <w:pPr>
        <w:snapToGrid w:val="0"/>
        <w:spacing w:line="400" w:lineRule="exact"/>
        <w:ind w:firstLineChars="200" w:firstLine="480"/>
        <w:rPr>
          <w:rFonts w:ascii="方正仿宋_GBK" w:eastAsia="方正仿宋_GBK" w:hAnsi="方正仿宋_GBK" w:cs="方正仿宋_GBK"/>
          <w:sz w:val="24"/>
          <w:szCs w:val="24"/>
        </w:rPr>
      </w:pPr>
    </w:p>
    <w:p w:rsidR="007C03C1" w:rsidRDefault="007C03C1">
      <w:pPr>
        <w:snapToGrid w:val="0"/>
        <w:spacing w:line="400" w:lineRule="exact"/>
        <w:ind w:firstLineChars="200" w:firstLine="480"/>
        <w:rPr>
          <w:rFonts w:ascii="方正仿宋_GBK" w:eastAsia="方正仿宋_GBK" w:hAnsi="方正仿宋_GBK" w:cs="方正仿宋_GBK"/>
          <w:sz w:val="24"/>
          <w:szCs w:val="24"/>
        </w:rPr>
      </w:pPr>
    </w:p>
    <w:p w:rsidR="007C03C1" w:rsidRDefault="007C03C1">
      <w:pPr>
        <w:snapToGrid w:val="0"/>
        <w:spacing w:line="400" w:lineRule="exact"/>
        <w:ind w:firstLineChars="200" w:firstLine="480"/>
        <w:rPr>
          <w:rFonts w:ascii="方正仿宋_GBK" w:eastAsia="方正仿宋_GBK" w:hAnsi="方正仿宋_GBK" w:cs="方正仿宋_GBK"/>
          <w:sz w:val="24"/>
          <w:szCs w:val="24"/>
        </w:rPr>
      </w:pPr>
    </w:p>
    <w:p w:rsidR="007C03C1" w:rsidRDefault="007C03C1">
      <w:pPr>
        <w:snapToGrid w:val="0"/>
        <w:spacing w:line="400" w:lineRule="exact"/>
        <w:ind w:firstLineChars="200" w:firstLine="480"/>
        <w:rPr>
          <w:rFonts w:ascii="方正仿宋_GBK" w:eastAsia="方正仿宋_GBK" w:hAnsi="方正仿宋_GBK" w:cs="方正仿宋_GBK"/>
          <w:sz w:val="24"/>
          <w:szCs w:val="24"/>
        </w:rPr>
      </w:pPr>
    </w:p>
    <w:p w:rsidR="007C03C1" w:rsidRDefault="007C03C1">
      <w:pPr>
        <w:snapToGrid w:val="0"/>
        <w:spacing w:line="400" w:lineRule="exact"/>
        <w:ind w:firstLineChars="200" w:firstLine="480"/>
        <w:rPr>
          <w:rFonts w:ascii="方正仿宋_GBK" w:eastAsia="方正仿宋_GBK" w:hAnsi="方正仿宋_GBK" w:cs="方正仿宋_GBK"/>
          <w:sz w:val="24"/>
          <w:szCs w:val="24"/>
        </w:rPr>
      </w:pPr>
    </w:p>
    <w:p w:rsidR="007C03C1" w:rsidRDefault="007C03C1">
      <w:pPr>
        <w:snapToGrid w:val="0"/>
        <w:spacing w:line="400" w:lineRule="exact"/>
        <w:ind w:firstLineChars="200" w:firstLine="480"/>
        <w:rPr>
          <w:rFonts w:ascii="方正仿宋_GBK" w:eastAsia="方正仿宋_GBK" w:hAnsi="方正仿宋_GBK" w:cs="方正仿宋_GBK"/>
          <w:sz w:val="24"/>
          <w:szCs w:val="24"/>
        </w:rPr>
      </w:pPr>
    </w:p>
    <w:p w:rsidR="007C03C1" w:rsidRDefault="007C03C1">
      <w:pPr>
        <w:snapToGrid w:val="0"/>
        <w:spacing w:line="400" w:lineRule="exact"/>
        <w:ind w:firstLineChars="200" w:firstLine="480"/>
        <w:rPr>
          <w:rFonts w:ascii="方正仿宋_GBK" w:eastAsia="方正仿宋_GBK" w:hAnsi="方正仿宋_GBK" w:cs="方正仿宋_GBK"/>
          <w:sz w:val="24"/>
          <w:szCs w:val="24"/>
        </w:rPr>
      </w:pPr>
    </w:p>
    <w:p w:rsidR="007C03C1" w:rsidRDefault="007C03C1">
      <w:pPr>
        <w:snapToGrid w:val="0"/>
        <w:spacing w:line="400" w:lineRule="exact"/>
        <w:ind w:firstLineChars="200" w:firstLine="480"/>
        <w:rPr>
          <w:rFonts w:ascii="方正仿宋_GBK" w:eastAsia="方正仿宋_GBK" w:hAnsi="方正仿宋_GBK" w:cs="方正仿宋_GBK"/>
          <w:sz w:val="24"/>
          <w:szCs w:val="24"/>
        </w:rPr>
      </w:pPr>
    </w:p>
    <w:p w:rsidR="007C03C1" w:rsidRDefault="007C03C1">
      <w:pPr>
        <w:snapToGrid w:val="0"/>
        <w:spacing w:line="400" w:lineRule="exact"/>
        <w:ind w:firstLineChars="200" w:firstLine="480"/>
        <w:rPr>
          <w:rFonts w:ascii="方正仿宋_GBK" w:eastAsia="方正仿宋_GBK" w:hAnsi="方正仿宋_GBK" w:cs="方正仿宋_GBK"/>
          <w:sz w:val="24"/>
          <w:szCs w:val="24"/>
        </w:rPr>
      </w:pPr>
    </w:p>
    <w:p w:rsidR="007C03C1" w:rsidRDefault="007C03C1">
      <w:pPr>
        <w:snapToGrid w:val="0"/>
        <w:spacing w:line="400" w:lineRule="exact"/>
        <w:ind w:firstLineChars="200" w:firstLine="480"/>
        <w:rPr>
          <w:rFonts w:ascii="方正仿宋_GBK" w:eastAsia="方正仿宋_GBK" w:hAnsi="方正仿宋_GBK" w:cs="方正仿宋_GBK"/>
          <w:sz w:val="24"/>
          <w:szCs w:val="24"/>
        </w:rPr>
      </w:pPr>
    </w:p>
    <w:p w:rsidR="007C03C1" w:rsidRDefault="007C03C1">
      <w:pPr>
        <w:snapToGrid w:val="0"/>
        <w:spacing w:line="400" w:lineRule="exact"/>
        <w:ind w:firstLineChars="200" w:firstLine="480"/>
        <w:rPr>
          <w:rFonts w:ascii="方正仿宋_GBK" w:eastAsia="方正仿宋_GBK" w:hAnsi="方正仿宋_GBK" w:cs="方正仿宋_GBK"/>
          <w:sz w:val="24"/>
          <w:szCs w:val="24"/>
        </w:rPr>
      </w:pPr>
    </w:p>
    <w:p w:rsidR="007C03C1" w:rsidRDefault="007C03C1">
      <w:pPr>
        <w:snapToGrid w:val="0"/>
        <w:spacing w:line="400" w:lineRule="exact"/>
        <w:ind w:firstLineChars="200" w:firstLine="480"/>
        <w:rPr>
          <w:rFonts w:ascii="方正仿宋_GBK" w:eastAsia="方正仿宋_GBK" w:hAnsi="方正仿宋_GBK" w:cs="方正仿宋_GBK"/>
          <w:sz w:val="24"/>
          <w:szCs w:val="24"/>
        </w:rPr>
      </w:pPr>
    </w:p>
    <w:p w:rsidR="007C03C1" w:rsidRDefault="007C03C1">
      <w:pPr>
        <w:snapToGrid w:val="0"/>
        <w:spacing w:line="400" w:lineRule="exact"/>
        <w:ind w:firstLineChars="200" w:firstLine="480"/>
        <w:rPr>
          <w:rFonts w:ascii="方正仿宋_GBK" w:eastAsia="方正仿宋_GBK" w:hAnsi="方正仿宋_GBK" w:cs="方正仿宋_GBK"/>
          <w:sz w:val="24"/>
          <w:szCs w:val="24"/>
        </w:rPr>
      </w:pPr>
    </w:p>
    <w:p w:rsidR="007C03C1" w:rsidRDefault="007C03C1">
      <w:pPr>
        <w:snapToGrid w:val="0"/>
        <w:spacing w:line="400" w:lineRule="exact"/>
        <w:ind w:firstLineChars="200" w:firstLine="480"/>
        <w:rPr>
          <w:rFonts w:ascii="方正仿宋_GBK" w:eastAsia="方正仿宋_GBK" w:hAnsi="方正仿宋_GBK" w:cs="方正仿宋_GBK"/>
          <w:sz w:val="24"/>
          <w:szCs w:val="24"/>
        </w:rPr>
      </w:pPr>
    </w:p>
    <w:p w:rsidR="007C03C1" w:rsidRDefault="007C03C1">
      <w:pPr>
        <w:snapToGrid w:val="0"/>
        <w:spacing w:line="400" w:lineRule="exact"/>
        <w:ind w:firstLineChars="200" w:firstLine="480"/>
        <w:rPr>
          <w:rFonts w:ascii="方正仿宋_GBK" w:eastAsia="方正仿宋_GBK" w:hAnsi="方正仿宋_GBK" w:cs="方正仿宋_GBK"/>
          <w:sz w:val="24"/>
          <w:szCs w:val="24"/>
        </w:rPr>
      </w:pPr>
    </w:p>
    <w:p w:rsidR="007C03C1" w:rsidRDefault="007C03C1">
      <w:pPr>
        <w:snapToGrid w:val="0"/>
        <w:spacing w:line="400" w:lineRule="exact"/>
        <w:ind w:firstLineChars="200" w:firstLine="480"/>
        <w:rPr>
          <w:rFonts w:ascii="方正仿宋_GBK" w:eastAsia="方正仿宋_GBK" w:hAnsi="方正仿宋_GBK" w:cs="方正仿宋_GBK"/>
          <w:sz w:val="24"/>
          <w:szCs w:val="24"/>
        </w:rPr>
      </w:pPr>
    </w:p>
    <w:p w:rsidR="007C03C1" w:rsidRDefault="007C03C1">
      <w:pPr>
        <w:snapToGrid w:val="0"/>
        <w:spacing w:line="400" w:lineRule="exact"/>
        <w:ind w:firstLineChars="200" w:firstLine="480"/>
        <w:rPr>
          <w:rFonts w:ascii="方正仿宋_GBK" w:eastAsia="方正仿宋_GBK" w:hAnsi="方正仿宋_GBK" w:cs="方正仿宋_GBK"/>
          <w:sz w:val="24"/>
          <w:szCs w:val="24"/>
        </w:rPr>
      </w:pPr>
    </w:p>
    <w:p w:rsidR="007C03C1" w:rsidRDefault="007C03C1">
      <w:pPr>
        <w:snapToGrid w:val="0"/>
        <w:spacing w:line="400" w:lineRule="exact"/>
        <w:ind w:firstLineChars="200" w:firstLine="480"/>
        <w:rPr>
          <w:rFonts w:ascii="方正仿宋_GBK" w:eastAsia="方正仿宋_GBK" w:hAnsi="方正仿宋_GBK" w:cs="方正仿宋_GBK"/>
          <w:sz w:val="24"/>
          <w:szCs w:val="24"/>
        </w:rPr>
      </w:pPr>
    </w:p>
    <w:p w:rsidR="007C03C1" w:rsidRDefault="007C03C1">
      <w:pPr>
        <w:snapToGrid w:val="0"/>
        <w:spacing w:line="400" w:lineRule="exact"/>
        <w:ind w:firstLineChars="200" w:firstLine="480"/>
        <w:rPr>
          <w:rFonts w:ascii="方正仿宋_GBK" w:eastAsia="方正仿宋_GBK" w:hAnsi="方正仿宋_GBK" w:cs="方正仿宋_GBK"/>
          <w:sz w:val="24"/>
          <w:szCs w:val="24"/>
        </w:rPr>
      </w:pPr>
    </w:p>
    <w:p w:rsidR="007C03C1" w:rsidRDefault="006C263A" w:rsidP="006F059D">
      <w:pPr>
        <w:keepNext/>
        <w:tabs>
          <w:tab w:val="left" w:pos="3360"/>
        </w:tabs>
        <w:snapToGrid w:val="0"/>
        <w:spacing w:beforeLines="50" w:afterLines="50"/>
        <w:jc w:val="center"/>
        <w:outlineLvl w:val="0"/>
        <w:rPr>
          <w:rFonts w:ascii="方正小标宋_GBK" w:eastAsia="方正小标宋_GBK"/>
          <w:sz w:val="44"/>
          <w:szCs w:val="22"/>
        </w:rPr>
      </w:pPr>
      <w:bookmarkStart w:id="102" w:name="_Toc491686416"/>
      <w:bookmarkStart w:id="103" w:name="_Toc22509_WPSOffice_Level1"/>
      <w:r>
        <w:rPr>
          <w:rFonts w:ascii="方正小标宋_GBK" w:eastAsia="方正小标宋_GBK" w:hint="eastAsia"/>
          <w:sz w:val="44"/>
        </w:rPr>
        <w:t>第六篇  合同主要条款</w:t>
      </w:r>
      <w:bookmarkEnd w:id="102"/>
      <w:r>
        <w:rPr>
          <w:rFonts w:ascii="方正小标宋_GBK" w:eastAsia="方正小标宋_GBK" w:hint="eastAsia"/>
          <w:sz w:val="44"/>
          <w:szCs w:val="22"/>
        </w:rPr>
        <w:t>和格式合同</w:t>
      </w:r>
      <w:bookmarkEnd w:id="103"/>
    </w:p>
    <w:p w:rsidR="007C03C1" w:rsidRDefault="007C03C1">
      <w:pPr>
        <w:spacing w:line="500" w:lineRule="exact"/>
        <w:ind w:firstLineChars="200" w:firstLine="480"/>
        <w:rPr>
          <w:rFonts w:ascii="方正仿宋_GBK" w:eastAsia="方正仿宋_GBK"/>
          <w:sz w:val="24"/>
        </w:rPr>
      </w:pPr>
    </w:p>
    <w:p w:rsidR="007C03C1" w:rsidRDefault="006C263A">
      <w:pPr>
        <w:keepNext/>
        <w:keepLines/>
        <w:adjustRightInd w:val="0"/>
        <w:snapToGrid w:val="0"/>
        <w:spacing w:line="500" w:lineRule="exact"/>
        <w:outlineLvl w:val="1"/>
        <w:rPr>
          <w:rFonts w:ascii="方正仿宋_GBK" w:eastAsia="方正仿宋_GBK"/>
          <w:b/>
          <w:sz w:val="44"/>
        </w:rPr>
      </w:pPr>
      <w:bookmarkStart w:id="104" w:name="_Toc491686418"/>
      <w:r>
        <w:rPr>
          <w:rFonts w:ascii="方正仿宋_GBK" w:eastAsia="方正仿宋_GBK" w:hAnsi="宋体" w:hint="eastAsia"/>
          <w:b/>
          <w:sz w:val="24"/>
        </w:rPr>
        <w:t>采购合同（格式）</w:t>
      </w:r>
    </w:p>
    <w:p w:rsidR="007C03C1" w:rsidRDefault="006C263A">
      <w:pPr>
        <w:spacing w:line="500" w:lineRule="exact"/>
        <w:jc w:val="center"/>
        <w:rPr>
          <w:rFonts w:ascii="方正仿宋_GBK" w:eastAsia="方正仿宋_GBK"/>
          <w:b/>
          <w:sz w:val="44"/>
        </w:rPr>
      </w:pPr>
      <w:bookmarkStart w:id="105" w:name="_Toc6339_WPSOffice_Level2"/>
      <w:bookmarkStart w:id="106" w:name="_Toc8575_WPSOffice_Level2"/>
      <w:r>
        <w:rPr>
          <w:rFonts w:ascii="方正仿宋_GBK" w:eastAsia="方正仿宋_GBK" w:hint="eastAsia"/>
          <w:b/>
          <w:sz w:val="44"/>
        </w:rPr>
        <w:t>采购合同</w:t>
      </w:r>
      <w:bookmarkEnd w:id="105"/>
      <w:bookmarkEnd w:id="106"/>
    </w:p>
    <w:p w:rsidR="007C03C1" w:rsidRDefault="006C263A">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7C03C1" w:rsidRDefault="006C263A">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7C03C1" w:rsidRDefault="007C03C1">
      <w:pPr>
        <w:spacing w:line="500" w:lineRule="exact"/>
        <w:rPr>
          <w:rFonts w:ascii="方正仿宋_GBK" w:eastAsia="方正仿宋_GBK"/>
          <w:sz w:val="24"/>
        </w:rPr>
      </w:pPr>
    </w:p>
    <w:p w:rsidR="007C03C1" w:rsidRDefault="006C263A">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537"/>
        <w:gridCol w:w="873"/>
        <w:gridCol w:w="992"/>
        <w:gridCol w:w="1701"/>
        <w:gridCol w:w="1992"/>
        <w:gridCol w:w="15"/>
      </w:tblGrid>
      <w:tr w:rsidR="007C03C1">
        <w:trPr>
          <w:gridAfter w:val="1"/>
          <w:wAfter w:w="15" w:type="dxa"/>
          <w:trHeight w:val="452"/>
        </w:trPr>
        <w:tc>
          <w:tcPr>
            <w:tcW w:w="2518" w:type="dxa"/>
            <w:vAlign w:val="center"/>
          </w:tcPr>
          <w:p w:rsidR="007C03C1" w:rsidRDefault="006C263A">
            <w:pPr>
              <w:spacing w:line="240" w:lineRule="atLeast"/>
              <w:jc w:val="center"/>
              <w:rPr>
                <w:rFonts w:ascii="方正仿宋_GBK" w:eastAsia="方正仿宋_GBK"/>
                <w:sz w:val="21"/>
                <w:szCs w:val="21"/>
              </w:rPr>
            </w:pPr>
            <w:r>
              <w:rPr>
                <w:rFonts w:ascii="方正仿宋_GBK" w:eastAsia="方正仿宋_GBK" w:hint="eastAsia"/>
                <w:sz w:val="21"/>
                <w:szCs w:val="21"/>
              </w:rPr>
              <w:t>项目名称</w:t>
            </w:r>
          </w:p>
        </w:tc>
        <w:tc>
          <w:tcPr>
            <w:tcW w:w="1537" w:type="dxa"/>
            <w:vAlign w:val="center"/>
          </w:tcPr>
          <w:p w:rsidR="007C03C1" w:rsidRDefault="006C263A">
            <w:pPr>
              <w:spacing w:line="240" w:lineRule="atLeast"/>
              <w:jc w:val="center"/>
              <w:rPr>
                <w:rFonts w:ascii="方正仿宋_GBK" w:eastAsia="方正仿宋_GBK"/>
                <w:sz w:val="21"/>
                <w:szCs w:val="21"/>
              </w:rPr>
            </w:pPr>
            <w:r>
              <w:rPr>
                <w:rFonts w:ascii="方正仿宋_GBK" w:eastAsia="方正仿宋_GBK" w:hint="eastAsia"/>
                <w:sz w:val="21"/>
                <w:szCs w:val="21"/>
              </w:rPr>
              <w:t>服务数量</w:t>
            </w:r>
          </w:p>
        </w:tc>
        <w:tc>
          <w:tcPr>
            <w:tcW w:w="1865" w:type="dxa"/>
            <w:gridSpan w:val="2"/>
            <w:vAlign w:val="center"/>
          </w:tcPr>
          <w:p w:rsidR="007C03C1" w:rsidRDefault="006C263A">
            <w:pPr>
              <w:spacing w:line="240" w:lineRule="atLeast"/>
              <w:jc w:val="center"/>
              <w:rPr>
                <w:rFonts w:ascii="方正仿宋_GBK" w:eastAsia="方正仿宋_GBK"/>
                <w:sz w:val="21"/>
                <w:szCs w:val="21"/>
              </w:rPr>
            </w:pPr>
            <w:r>
              <w:rPr>
                <w:rFonts w:ascii="方正仿宋_GBK" w:eastAsia="方正仿宋_GBK" w:hint="eastAsia"/>
                <w:sz w:val="21"/>
                <w:szCs w:val="21"/>
              </w:rPr>
              <w:t>总价</w:t>
            </w:r>
          </w:p>
        </w:tc>
        <w:tc>
          <w:tcPr>
            <w:tcW w:w="1701" w:type="dxa"/>
            <w:vAlign w:val="center"/>
          </w:tcPr>
          <w:p w:rsidR="007C03C1" w:rsidRDefault="006C263A">
            <w:pPr>
              <w:spacing w:line="240" w:lineRule="atLeast"/>
              <w:jc w:val="center"/>
              <w:rPr>
                <w:rFonts w:ascii="方正仿宋_GBK" w:eastAsia="方正仿宋_GBK"/>
                <w:sz w:val="21"/>
                <w:szCs w:val="21"/>
              </w:rPr>
            </w:pPr>
            <w:r>
              <w:rPr>
                <w:rFonts w:ascii="方正仿宋_GBK" w:eastAsia="方正仿宋_GBK" w:hint="eastAsia"/>
                <w:sz w:val="21"/>
                <w:szCs w:val="21"/>
              </w:rPr>
              <w:t>实施时间</w:t>
            </w:r>
          </w:p>
        </w:tc>
        <w:tc>
          <w:tcPr>
            <w:tcW w:w="1992" w:type="dxa"/>
            <w:vAlign w:val="center"/>
          </w:tcPr>
          <w:p w:rsidR="007C03C1" w:rsidRDefault="006C263A">
            <w:pPr>
              <w:spacing w:line="240" w:lineRule="atLeast"/>
              <w:jc w:val="center"/>
              <w:rPr>
                <w:rFonts w:ascii="方正仿宋_GBK" w:eastAsia="方正仿宋_GBK"/>
                <w:sz w:val="21"/>
                <w:szCs w:val="21"/>
              </w:rPr>
            </w:pPr>
            <w:r>
              <w:rPr>
                <w:rFonts w:ascii="方正仿宋_GBK" w:eastAsia="方正仿宋_GBK" w:hint="eastAsia"/>
                <w:sz w:val="21"/>
                <w:szCs w:val="21"/>
              </w:rPr>
              <w:t>实施地点</w:t>
            </w:r>
          </w:p>
        </w:tc>
      </w:tr>
      <w:tr w:rsidR="007C03C1">
        <w:trPr>
          <w:gridAfter w:val="1"/>
          <w:wAfter w:w="15" w:type="dxa"/>
        </w:trPr>
        <w:tc>
          <w:tcPr>
            <w:tcW w:w="2518" w:type="dxa"/>
            <w:vAlign w:val="center"/>
          </w:tcPr>
          <w:p w:rsidR="007C03C1" w:rsidRDefault="007C03C1">
            <w:pPr>
              <w:spacing w:line="240" w:lineRule="atLeast"/>
              <w:jc w:val="center"/>
              <w:rPr>
                <w:rFonts w:ascii="方正仿宋_GBK" w:eastAsia="方正仿宋_GBK"/>
                <w:sz w:val="21"/>
                <w:szCs w:val="21"/>
              </w:rPr>
            </w:pPr>
          </w:p>
        </w:tc>
        <w:tc>
          <w:tcPr>
            <w:tcW w:w="1537" w:type="dxa"/>
            <w:vAlign w:val="center"/>
          </w:tcPr>
          <w:p w:rsidR="007C03C1" w:rsidRDefault="007C03C1">
            <w:pPr>
              <w:spacing w:line="240" w:lineRule="atLeast"/>
              <w:jc w:val="center"/>
              <w:rPr>
                <w:rFonts w:ascii="方正仿宋_GBK" w:eastAsia="方正仿宋_GBK"/>
                <w:sz w:val="21"/>
                <w:szCs w:val="21"/>
              </w:rPr>
            </w:pPr>
          </w:p>
        </w:tc>
        <w:tc>
          <w:tcPr>
            <w:tcW w:w="1865" w:type="dxa"/>
            <w:gridSpan w:val="2"/>
            <w:vAlign w:val="center"/>
          </w:tcPr>
          <w:p w:rsidR="007C03C1" w:rsidRDefault="007C03C1">
            <w:pPr>
              <w:spacing w:line="240" w:lineRule="atLeast"/>
              <w:jc w:val="center"/>
              <w:rPr>
                <w:rFonts w:ascii="方正仿宋_GBK" w:eastAsia="方正仿宋_GBK"/>
                <w:sz w:val="21"/>
                <w:szCs w:val="21"/>
              </w:rPr>
            </w:pPr>
          </w:p>
        </w:tc>
        <w:tc>
          <w:tcPr>
            <w:tcW w:w="1701" w:type="dxa"/>
            <w:vAlign w:val="center"/>
          </w:tcPr>
          <w:p w:rsidR="007C03C1" w:rsidRDefault="007C03C1">
            <w:pPr>
              <w:spacing w:line="240" w:lineRule="atLeast"/>
              <w:jc w:val="center"/>
              <w:rPr>
                <w:rFonts w:ascii="方正仿宋_GBK" w:eastAsia="方正仿宋_GBK"/>
                <w:sz w:val="21"/>
                <w:szCs w:val="21"/>
              </w:rPr>
            </w:pPr>
          </w:p>
        </w:tc>
        <w:tc>
          <w:tcPr>
            <w:tcW w:w="1992" w:type="dxa"/>
            <w:vAlign w:val="center"/>
          </w:tcPr>
          <w:p w:rsidR="007C03C1" w:rsidRDefault="007C03C1">
            <w:pPr>
              <w:spacing w:line="240" w:lineRule="atLeast"/>
              <w:jc w:val="center"/>
              <w:rPr>
                <w:rFonts w:ascii="方正仿宋_GBK" w:eastAsia="方正仿宋_GBK"/>
                <w:sz w:val="21"/>
                <w:szCs w:val="21"/>
              </w:rPr>
            </w:pPr>
          </w:p>
        </w:tc>
      </w:tr>
      <w:tr w:rsidR="007C03C1">
        <w:trPr>
          <w:gridAfter w:val="1"/>
          <w:wAfter w:w="15" w:type="dxa"/>
          <w:cantSplit/>
        </w:trPr>
        <w:tc>
          <w:tcPr>
            <w:tcW w:w="9613" w:type="dxa"/>
            <w:gridSpan w:val="6"/>
            <w:vAlign w:val="center"/>
          </w:tcPr>
          <w:p w:rsidR="007C03C1" w:rsidRDefault="006C263A">
            <w:pPr>
              <w:spacing w:line="240" w:lineRule="atLeast"/>
              <w:rPr>
                <w:rFonts w:ascii="方正仿宋_GBK" w:eastAsia="方正仿宋_GBK"/>
                <w:sz w:val="21"/>
                <w:szCs w:val="21"/>
              </w:rPr>
            </w:pPr>
            <w:r>
              <w:rPr>
                <w:rFonts w:ascii="方正仿宋_GBK" w:eastAsia="方正仿宋_GBK" w:hint="eastAsia"/>
                <w:sz w:val="21"/>
                <w:szCs w:val="21"/>
              </w:rPr>
              <w:t>合计人民币（小写）：</w:t>
            </w:r>
          </w:p>
        </w:tc>
      </w:tr>
      <w:tr w:rsidR="007C03C1">
        <w:trPr>
          <w:gridAfter w:val="1"/>
          <w:wAfter w:w="15" w:type="dxa"/>
          <w:cantSplit/>
        </w:trPr>
        <w:tc>
          <w:tcPr>
            <w:tcW w:w="9613" w:type="dxa"/>
            <w:gridSpan w:val="6"/>
            <w:vAlign w:val="center"/>
          </w:tcPr>
          <w:p w:rsidR="007C03C1" w:rsidRDefault="006C263A">
            <w:pPr>
              <w:spacing w:line="240" w:lineRule="atLeast"/>
              <w:rPr>
                <w:rFonts w:ascii="方正仿宋_GBK" w:eastAsia="方正仿宋_GBK"/>
                <w:sz w:val="21"/>
                <w:szCs w:val="21"/>
              </w:rPr>
            </w:pPr>
            <w:r>
              <w:rPr>
                <w:rFonts w:ascii="方正仿宋_GBK" w:eastAsia="方正仿宋_GBK" w:hint="eastAsia"/>
                <w:sz w:val="21"/>
                <w:szCs w:val="21"/>
              </w:rPr>
              <w:t>合计人民币（大写）：</w:t>
            </w:r>
          </w:p>
        </w:tc>
      </w:tr>
      <w:tr w:rsidR="007C03C1">
        <w:trPr>
          <w:gridAfter w:val="1"/>
          <w:wAfter w:w="15" w:type="dxa"/>
          <w:cantSplit/>
          <w:trHeight w:val="426"/>
        </w:trPr>
        <w:tc>
          <w:tcPr>
            <w:tcW w:w="9613" w:type="dxa"/>
            <w:gridSpan w:val="6"/>
          </w:tcPr>
          <w:p w:rsidR="007C03C1" w:rsidRDefault="006C263A">
            <w:pPr>
              <w:spacing w:line="240" w:lineRule="atLeast"/>
              <w:rPr>
                <w:rFonts w:ascii="方正仿宋_GBK" w:eastAsia="方正仿宋_GBK"/>
                <w:sz w:val="21"/>
                <w:szCs w:val="21"/>
              </w:rPr>
            </w:pPr>
            <w:r>
              <w:rPr>
                <w:rFonts w:ascii="方正仿宋_GBK" w:eastAsia="方正仿宋_GBK" w:hint="eastAsia"/>
                <w:sz w:val="21"/>
                <w:szCs w:val="21"/>
              </w:rPr>
              <w:t>一、技术需求</w:t>
            </w:r>
          </w:p>
          <w:p w:rsidR="007C03C1" w:rsidRDefault="007C03C1">
            <w:pPr>
              <w:spacing w:line="240" w:lineRule="atLeast"/>
              <w:rPr>
                <w:rFonts w:ascii="方正仿宋_GBK" w:eastAsia="方正仿宋_GBK"/>
                <w:sz w:val="21"/>
                <w:szCs w:val="21"/>
              </w:rPr>
            </w:pPr>
          </w:p>
        </w:tc>
      </w:tr>
      <w:tr w:rsidR="007C03C1">
        <w:trPr>
          <w:trHeight w:val="466"/>
        </w:trPr>
        <w:tc>
          <w:tcPr>
            <w:tcW w:w="9628" w:type="dxa"/>
            <w:gridSpan w:val="7"/>
          </w:tcPr>
          <w:p w:rsidR="007C03C1" w:rsidRDefault="006C263A">
            <w:pPr>
              <w:spacing w:line="240" w:lineRule="atLeast"/>
              <w:rPr>
                <w:rFonts w:ascii="方正仿宋_GBK" w:eastAsia="方正仿宋_GBK"/>
                <w:sz w:val="21"/>
                <w:szCs w:val="21"/>
              </w:rPr>
            </w:pPr>
            <w:r>
              <w:rPr>
                <w:rFonts w:ascii="方正仿宋_GBK" w:eastAsia="方正仿宋_GBK" w:hint="eastAsia"/>
                <w:sz w:val="21"/>
                <w:szCs w:val="21"/>
              </w:rPr>
              <w:t>二、付款方式：</w:t>
            </w:r>
          </w:p>
          <w:p w:rsidR="007C03C1" w:rsidRDefault="007C03C1">
            <w:pPr>
              <w:spacing w:line="240" w:lineRule="atLeast"/>
              <w:rPr>
                <w:rFonts w:ascii="方正仿宋_GBK" w:eastAsia="方正仿宋_GBK"/>
                <w:sz w:val="21"/>
                <w:szCs w:val="21"/>
              </w:rPr>
            </w:pPr>
          </w:p>
        </w:tc>
      </w:tr>
      <w:tr w:rsidR="007C03C1">
        <w:trPr>
          <w:trHeight w:val="667"/>
        </w:trPr>
        <w:tc>
          <w:tcPr>
            <w:tcW w:w="9628" w:type="dxa"/>
            <w:gridSpan w:val="7"/>
          </w:tcPr>
          <w:p w:rsidR="007C03C1" w:rsidRDefault="006C263A">
            <w:pPr>
              <w:spacing w:line="240" w:lineRule="atLeast"/>
              <w:rPr>
                <w:rFonts w:ascii="方正仿宋_GBK" w:eastAsia="方正仿宋_GBK"/>
                <w:sz w:val="21"/>
                <w:szCs w:val="21"/>
              </w:rPr>
            </w:pPr>
            <w:r>
              <w:rPr>
                <w:rFonts w:ascii="方正仿宋_GBK" w:eastAsia="方正仿宋_GBK" w:hint="eastAsia"/>
                <w:sz w:val="21"/>
                <w:szCs w:val="21"/>
              </w:rPr>
              <w:t>三、违约责任：</w:t>
            </w:r>
          </w:p>
          <w:p w:rsidR="007C03C1" w:rsidRDefault="006C263A">
            <w:pPr>
              <w:spacing w:line="240" w:lineRule="atLeast"/>
              <w:rPr>
                <w:rFonts w:ascii="方正仿宋_GBK" w:eastAsia="方正仿宋_GBK"/>
                <w:sz w:val="21"/>
                <w:szCs w:val="21"/>
              </w:rPr>
            </w:pPr>
            <w:r>
              <w:rPr>
                <w:rFonts w:ascii="方正仿宋_GBK" w:eastAsia="方正仿宋_GBK" w:hint="eastAsia"/>
                <w:sz w:val="21"/>
                <w:szCs w:val="21"/>
              </w:rPr>
              <w:t>按《合同法》、《政府采购法》执行，或按双方约定。</w:t>
            </w:r>
          </w:p>
        </w:tc>
      </w:tr>
      <w:tr w:rsidR="007C03C1">
        <w:trPr>
          <w:trHeight w:val="1476"/>
        </w:trPr>
        <w:tc>
          <w:tcPr>
            <w:tcW w:w="9628" w:type="dxa"/>
            <w:gridSpan w:val="7"/>
          </w:tcPr>
          <w:p w:rsidR="007C03C1" w:rsidRDefault="006C263A">
            <w:pPr>
              <w:spacing w:line="240" w:lineRule="atLeast"/>
              <w:rPr>
                <w:rFonts w:ascii="方正仿宋_GBK" w:eastAsia="方正仿宋_GBK"/>
                <w:sz w:val="21"/>
                <w:szCs w:val="21"/>
              </w:rPr>
            </w:pPr>
            <w:r>
              <w:rPr>
                <w:rFonts w:ascii="方正仿宋_GBK" w:eastAsia="方正仿宋_GBK" w:hint="eastAsia"/>
                <w:sz w:val="21"/>
                <w:szCs w:val="21"/>
              </w:rPr>
              <w:t>四、其他约定事项：</w:t>
            </w:r>
          </w:p>
          <w:p w:rsidR="007C03C1" w:rsidRDefault="006C263A">
            <w:pPr>
              <w:spacing w:line="240" w:lineRule="atLeast"/>
              <w:rPr>
                <w:rFonts w:ascii="方正仿宋_GBK" w:eastAsia="方正仿宋_GBK"/>
                <w:sz w:val="21"/>
                <w:szCs w:val="21"/>
              </w:rPr>
            </w:pPr>
            <w:r>
              <w:rPr>
                <w:rFonts w:ascii="方正仿宋_GBK" w:eastAsia="方正仿宋_GBK" w:hint="eastAsia"/>
                <w:sz w:val="21"/>
                <w:szCs w:val="21"/>
              </w:rPr>
              <w:t>1.招标文件及其补遗文件、投标文件和承诺是本合同不可分割的部分。</w:t>
            </w:r>
          </w:p>
          <w:p w:rsidR="007C03C1" w:rsidRDefault="006C263A">
            <w:pPr>
              <w:spacing w:line="240" w:lineRule="atLeast"/>
              <w:rPr>
                <w:rFonts w:ascii="方正仿宋_GBK" w:eastAsia="方正仿宋_GBK"/>
                <w:sz w:val="21"/>
                <w:szCs w:val="21"/>
              </w:rPr>
            </w:pPr>
            <w:r>
              <w:rPr>
                <w:rFonts w:ascii="方正仿宋_GBK" w:eastAsia="方正仿宋_GBK" w:hint="eastAsia"/>
                <w:sz w:val="21"/>
                <w:szCs w:val="21"/>
              </w:rPr>
              <w:t>2.本合同如发生争议由双方协商解决，协商不成向需方所在人民法院提请诉讼。</w:t>
            </w:r>
          </w:p>
          <w:p w:rsidR="007C03C1" w:rsidRDefault="006C263A">
            <w:pPr>
              <w:spacing w:line="240" w:lineRule="atLeast"/>
              <w:rPr>
                <w:rFonts w:ascii="方正仿宋_GBK" w:eastAsia="方正仿宋_GBK"/>
                <w:sz w:val="21"/>
                <w:szCs w:val="21"/>
              </w:rPr>
            </w:pPr>
            <w:r>
              <w:rPr>
                <w:rFonts w:ascii="方正仿宋_GBK" w:eastAsia="方正仿宋_GBK" w:hint="eastAsia"/>
                <w:sz w:val="21"/>
                <w:szCs w:val="21"/>
              </w:rPr>
              <w:t>3.本合同一式__份， 需方__份，供方__份，采购代理机构</w:t>
            </w:r>
            <w:r>
              <w:rPr>
                <w:rFonts w:ascii="方正仿宋_GBK" w:eastAsia="方正仿宋_GBK" w:hint="eastAsia"/>
                <w:sz w:val="21"/>
                <w:szCs w:val="21"/>
                <w:u w:val="single"/>
              </w:rPr>
              <w:t>1</w:t>
            </w:r>
            <w:r>
              <w:rPr>
                <w:rFonts w:ascii="方正仿宋_GBK" w:eastAsia="方正仿宋_GBK" w:hint="eastAsia"/>
                <w:sz w:val="21"/>
                <w:szCs w:val="21"/>
              </w:rPr>
              <w:t>份，财政部门</w:t>
            </w:r>
            <w:r>
              <w:rPr>
                <w:rFonts w:ascii="方正仿宋_GBK" w:eastAsia="方正仿宋_GBK" w:hint="eastAsia"/>
                <w:sz w:val="21"/>
                <w:szCs w:val="21"/>
                <w:u w:val="single"/>
              </w:rPr>
              <w:t>1</w:t>
            </w:r>
            <w:r>
              <w:rPr>
                <w:rFonts w:ascii="方正仿宋_GBK" w:eastAsia="方正仿宋_GBK" w:hint="eastAsia"/>
                <w:sz w:val="21"/>
                <w:szCs w:val="21"/>
              </w:rPr>
              <w:t>份，具同等法律效力。</w:t>
            </w:r>
          </w:p>
          <w:p w:rsidR="007C03C1" w:rsidRDefault="006C263A">
            <w:pPr>
              <w:spacing w:line="240" w:lineRule="atLeast"/>
              <w:rPr>
                <w:rFonts w:ascii="方正仿宋_GBK" w:eastAsia="方正仿宋_GBK"/>
                <w:sz w:val="21"/>
                <w:szCs w:val="21"/>
              </w:rPr>
            </w:pPr>
            <w:r>
              <w:rPr>
                <w:rFonts w:ascii="方正仿宋_GBK" w:eastAsia="方正仿宋_GBK" w:hint="eastAsia"/>
                <w:sz w:val="21"/>
                <w:szCs w:val="21"/>
              </w:rPr>
              <w:t>4.其他：</w:t>
            </w:r>
          </w:p>
        </w:tc>
      </w:tr>
      <w:tr w:rsidR="007C03C1">
        <w:trPr>
          <w:trHeight w:val="90"/>
        </w:trPr>
        <w:tc>
          <w:tcPr>
            <w:tcW w:w="4928" w:type="dxa"/>
            <w:gridSpan w:val="3"/>
          </w:tcPr>
          <w:p w:rsidR="007C03C1" w:rsidRDefault="006C263A">
            <w:pPr>
              <w:spacing w:line="240" w:lineRule="atLeast"/>
              <w:rPr>
                <w:rFonts w:ascii="方正仿宋_GBK" w:eastAsia="方正仿宋_GBK"/>
                <w:sz w:val="21"/>
                <w:szCs w:val="21"/>
              </w:rPr>
            </w:pPr>
            <w:r>
              <w:rPr>
                <w:rFonts w:ascii="方正仿宋_GBK" w:eastAsia="方正仿宋_GBK" w:hint="eastAsia"/>
                <w:sz w:val="21"/>
                <w:szCs w:val="21"/>
              </w:rPr>
              <w:t>需方：</w:t>
            </w:r>
          </w:p>
          <w:p w:rsidR="007C03C1" w:rsidRDefault="006C263A">
            <w:pPr>
              <w:spacing w:line="240" w:lineRule="atLeast"/>
              <w:rPr>
                <w:rFonts w:ascii="方正仿宋_GBK" w:eastAsia="方正仿宋_GBK"/>
                <w:sz w:val="21"/>
                <w:szCs w:val="21"/>
              </w:rPr>
            </w:pPr>
            <w:r>
              <w:rPr>
                <w:rFonts w:ascii="方正仿宋_GBK" w:eastAsia="方正仿宋_GBK" w:hint="eastAsia"/>
                <w:sz w:val="21"/>
                <w:szCs w:val="21"/>
              </w:rPr>
              <w:t>地址：</w:t>
            </w:r>
          </w:p>
          <w:p w:rsidR="007C03C1" w:rsidRDefault="006C263A">
            <w:pPr>
              <w:spacing w:line="240" w:lineRule="atLeast"/>
              <w:rPr>
                <w:rFonts w:ascii="方正仿宋_GBK" w:eastAsia="方正仿宋_GBK"/>
                <w:sz w:val="21"/>
                <w:szCs w:val="21"/>
              </w:rPr>
            </w:pPr>
            <w:r>
              <w:rPr>
                <w:rFonts w:ascii="方正仿宋_GBK" w:eastAsia="方正仿宋_GBK" w:hint="eastAsia"/>
                <w:sz w:val="21"/>
                <w:szCs w:val="21"/>
              </w:rPr>
              <w:t>联系电话：</w:t>
            </w:r>
          </w:p>
          <w:p w:rsidR="007C03C1" w:rsidRDefault="006C263A">
            <w:pPr>
              <w:spacing w:line="240" w:lineRule="atLeast"/>
              <w:rPr>
                <w:rFonts w:ascii="方正仿宋_GBK" w:eastAsia="方正仿宋_GBK"/>
                <w:sz w:val="21"/>
                <w:szCs w:val="21"/>
              </w:rPr>
            </w:pPr>
            <w:r>
              <w:rPr>
                <w:rFonts w:ascii="方正仿宋_GBK" w:eastAsia="方正仿宋_GBK" w:hint="eastAsia"/>
                <w:sz w:val="21"/>
                <w:szCs w:val="21"/>
              </w:rPr>
              <w:t>授权代表：</w:t>
            </w:r>
          </w:p>
        </w:tc>
        <w:tc>
          <w:tcPr>
            <w:tcW w:w="4700" w:type="dxa"/>
            <w:gridSpan w:val="4"/>
          </w:tcPr>
          <w:p w:rsidR="007C03C1" w:rsidRDefault="006C263A">
            <w:pPr>
              <w:spacing w:line="240" w:lineRule="atLeast"/>
              <w:rPr>
                <w:rFonts w:ascii="方正仿宋_GBK" w:eastAsia="方正仿宋_GBK"/>
                <w:sz w:val="21"/>
                <w:szCs w:val="21"/>
              </w:rPr>
            </w:pPr>
            <w:r>
              <w:rPr>
                <w:rFonts w:ascii="方正仿宋_GBK" w:eastAsia="方正仿宋_GBK" w:hint="eastAsia"/>
                <w:sz w:val="21"/>
                <w:szCs w:val="21"/>
              </w:rPr>
              <w:t>供方：</w:t>
            </w:r>
          </w:p>
          <w:p w:rsidR="007C03C1" w:rsidRDefault="006C263A">
            <w:pPr>
              <w:spacing w:line="240" w:lineRule="atLeast"/>
              <w:rPr>
                <w:rFonts w:ascii="方正仿宋_GBK" w:eastAsia="方正仿宋_GBK"/>
                <w:sz w:val="21"/>
                <w:szCs w:val="21"/>
              </w:rPr>
            </w:pPr>
            <w:r>
              <w:rPr>
                <w:rFonts w:ascii="方正仿宋_GBK" w:eastAsia="方正仿宋_GBK" w:hint="eastAsia"/>
                <w:sz w:val="21"/>
                <w:szCs w:val="21"/>
              </w:rPr>
              <w:t>地址：</w:t>
            </w:r>
          </w:p>
          <w:p w:rsidR="007C03C1" w:rsidRDefault="006C263A">
            <w:pPr>
              <w:spacing w:line="240" w:lineRule="atLeast"/>
              <w:rPr>
                <w:rFonts w:ascii="方正仿宋_GBK" w:eastAsia="方正仿宋_GBK"/>
                <w:sz w:val="21"/>
                <w:szCs w:val="21"/>
              </w:rPr>
            </w:pPr>
            <w:r>
              <w:rPr>
                <w:rFonts w:ascii="方正仿宋_GBK" w:eastAsia="方正仿宋_GBK" w:hint="eastAsia"/>
                <w:sz w:val="21"/>
                <w:szCs w:val="21"/>
              </w:rPr>
              <w:t>电话：</w:t>
            </w:r>
          </w:p>
          <w:p w:rsidR="007C03C1" w:rsidRDefault="006C263A">
            <w:pPr>
              <w:spacing w:line="240" w:lineRule="atLeast"/>
              <w:rPr>
                <w:rFonts w:ascii="方正仿宋_GBK" w:eastAsia="方正仿宋_GBK"/>
                <w:sz w:val="21"/>
                <w:szCs w:val="21"/>
              </w:rPr>
            </w:pPr>
            <w:r>
              <w:rPr>
                <w:rFonts w:ascii="方正仿宋_GBK" w:eastAsia="方正仿宋_GBK" w:hint="eastAsia"/>
                <w:sz w:val="21"/>
                <w:szCs w:val="21"/>
              </w:rPr>
              <w:t>传真：</w:t>
            </w:r>
          </w:p>
          <w:p w:rsidR="007C03C1" w:rsidRDefault="006C263A">
            <w:pPr>
              <w:spacing w:line="240" w:lineRule="atLeast"/>
              <w:rPr>
                <w:rFonts w:ascii="方正仿宋_GBK" w:eastAsia="方正仿宋_GBK"/>
                <w:sz w:val="21"/>
                <w:szCs w:val="21"/>
              </w:rPr>
            </w:pPr>
            <w:r>
              <w:rPr>
                <w:rFonts w:ascii="方正仿宋_GBK" w:eastAsia="方正仿宋_GBK" w:hint="eastAsia"/>
                <w:sz w:val="21"/>
                <w:szCs w:val="21"/>
              </w:rPr>
              <w:t>开户银行：</w:t>
            </w:r>
          </w:p>
          <w:p w:rsidR="007C03C1" w:rsidRDefault="006C263A">
            <w:pPr>
              <w:spacing w:line="240" w:lineRule="atLeast"/>
              <w:rPr>
                <w:rFonts w:ascii="方正仿宋_GBK" w:eastAsia="方正仿宋_GBK"/>
                <w:sz w:val="21"/>
                <w:szCs w:val="21"/>
              </w:rPr>
            </w:pPr>
            <w:r>
              <w:rPr>
                <w:rFonts w:ascii="方正仿宋_GBK" w:eastAsia="方正仿宋_GBK" w:hint="eastAsia"/>
                <w:sz w:val="21"/>
                <w:szCs w:val="21"/>
              </w:rPr>
              <w:lastRenderedPageBreak/>
              <w:t>账号：</w:t>
            </w:r>
          </w:p>
          <w:p w:rsidR="007C03C1" w:rsidRDefault="006C263A">
            <w:pPr>
              <w:spacing w:line="240" w:lineRule="atLeast"/>
              <w:rPr>
                <w:rFonts w:ascii="方正仿宋_GBK" w:eastAsia="方正仿宋_GBK"/>
                <w:sz w:val="21"/>
                <w:szCs w:val="21"/>
              </w:rPr>
            </w:pPr>
            <w:r>
              <w:rPr>
                <w:rFonts w:ascii="方正仿宋_GBK" w:eastAsia="方正仿宋_GBK" w:hint="eastAsia"/>
                <w:sz w:val="21"/>
                <w:szCs w:val="21"/>
              </w:rPr>
              <w:t>授权代表：</w:t>
            </w:r>
          </w:p>
          <w:p w:rsidR="007C03C1" w:rsidRDefault="006C263A">
            <w:pPr>
              <w:widowControl/>
              <w:spacing w:line="240" w:lineRule="atLeast"/>
              <w:jc w:val="left"/>
              <w:rPr>
                <w:rFonts w:ascii="方正仿宋_GBK" w:eastAsia="方正仿宋_GBK"/>
                <w:sz w:val="21"/>
                <w:szCs w:val="21"/>
              </w:rPr>
            </w:pPr>
            <w:r>
              <w:rPr>
                <w:rFonts w:ascii="方正仿宋_GBK" w:eastAsia="方正仿宋_GBK" w:hint="eastAsia"/>
                <w:sz w:val="21"/>
                <w:szCs w:val="21"/>
              </w:rPr>
              <w:t>（本栏请用计算机打印以便于准确付款）</w:t>
            </w:r>
          </w:p>
        </w:tc>
      </w:tr>
      <w:tr w:rsidR="007C03C1">
        <w:trPr>
          <w:trHeight w:val="539"/>
        </w:trPr>
        <w:tc>
          <w:tcPr>
            <w:tcW w:w="9628" w:type="dxa"/>
            <w:gridSpan w:val="7"/>
          </w:tcPr>
          <w:p w:rsidR="007C03C1" w:rsidRDefault="006C263A">
            <w:pPr>
              <w:spacing w:line="240" w:lineRule="atLeast"/>
              <w:rPr>
                <w:rFonts w:ascii="方正仿宋_GBK" w:eastAsia="方正仿宋_GBK"/>
                <w:sz w:val="21"/>
                <w:szCs w:val="21"/>
              </w:rPr>
            </w:pPr>
            <w:r>
              <w:rPr>
                <w:rFonts w:ascii="方正仿宋_GBK" w:eastAsia="方正仿宋_GBK" w:hint="eastAsia"/>
                <w:sz w:val="21"/>
                <w:szCs w:val="21"/>
              </w:rPr>
              <w:lastRenderedPageBreak/>
              <w:t>备注：</w:t>
            </w:r>
          </w:p>
          <w:p w:rsidR="007C03C1" w:rsidRDefault="007C03C1">
            <w:pPr>
              <w:spacing w:line="240" w:lineRule="atLeast"/>
              <w:rPr>
                <w:rFonts w:ascii="方正仿宋_GBK" w:eastAsia="方正仿宋_GBK"/>
                <w:sz w:val="21"/>
                <w:szCs w:val="21"/>
              </w:rPr>
            </w:pPr>
          </w:p>
          <w:p w:rsidR="007C03C1" w:rsidRDefault="007C03C1">
            <w:pPr>
              <w:spacing w:line="240" w:lineRule="atLeast"/>
              <w:rPr>
                <w:rFonts w:ascii="方正仿宋_GBK" w:eastAsia="方正仿宋_GBK"/>
                <w:sz w:val="21"/>
                <w:szCs w:val="21"/>
              </w:rPr>
            </w:pPr>
          </w:p>
        </w:tc>
      </w:tr>
    </w:tbl>
    <w:p w:rsidR="007C03C1" w:rsidRDefault="006C263A">
      <w:pPr>
        <w:spacing w:line="500" w:lineRule="exact"/>
        <w:ind w:firstLineChars="200" w:firstLine="480"/>
        <w:rPr>
          <w:rFonts w:ascii="方正仿宋_GBK" w:eastAsia="方正仿宋_GBK"/>
          <w:sz w:val="24"/>
        </w:rPr>
      </w:pPr>
      <w:r>
        <w:rPr>
          <w:rFonts w:ascii="方正仿宋_GBK" w:eastAsia="方正仿宋_GBK" w:hint="eastAsia"/>
          <w:sz w:val="24"/>
        </w:rPr>
        <w:t>签约时间：           年   月   日      签约地点：</w:t>
      </w:r>
    </w:p>
    <w:p w:rsidR="007C03C1" w:rsidRDefault="007C03C1">
      <w:pPr>
        <w:spacing w:line="500" w:lineRule="exact"/>
        <w:ind w:firstLineChars="200" w:firstLine="560"/>
        <w:sectPr w:rsidR="007C03C1">
          <w:headerReference w:type="default" r:id="rId11"/>
          <w:footerReference w:type="default" r:id="rId12"/>
          <w:pgSz w:w="11907" w:h="16840"/>
          <w:pgMar w:top="1134" w:right="1191" w:bottom="1134" w:left="1304" w:header="964" w:footer="992" w:gutter="0"/>
          <w:pgNumType w:fmt="numberInDash"/>
          <w:cols w:space="720"/>
          <w:docGrid w:linePitch="312"/>
        </w:sectPr>
      </w:pPr>
    </w:p>
    <w:p w:rsidR="007C03C1" w:rsidRDefault="006C263A" w:rsidP="006F059D">
      <w:pPr>
        <w:keepNext/>
        <w:tabs>
          <w:tab w:val="left" w:pos="3360"/>
        </w:tabs>
        <w:snapToGrid w:val="0"/>
        <w:spacing w:beforeLines="50" w:afterLines="50"/>
        <w:jc w:val="center"/>
        <w:outlineLvl w:val="0"/>
        <w:rPr>
          <w:rFonts w:ascii="方正小标宋_GBK" w:eastAsia="方正小标宋_GBK"/>
          <w:sz w:val="44"/>
        </w:rPr>
      </w:pPr>
      <w:bookmarkStart w:id="107" w:name="_Toc31240_WPSOffice_Level1"/>
      <w:r>
        <w:rPr>
          <w:rFonts w:ascii="方正小标宋_GBK" w:eastAsia="方正小标宋_GBK" w:hint="eastAsia"/>
          <w:sz w:val="44"/>
        </w:rPr>
        <w:lastRenderedPageBreak/>
        <w:t>第七篇  投标文件格式</w:t>
      </w:r>
      <w:bookmarkEnd w:id="104"/>
      <w:bookmarkEnd w:id="107"/>
    </w:p>
    <w:p w:rsidR="007C03C1" w:rsidRDefault="006C263A">
      <w:pPr>
        <w:snapToGrid w:val="0"/>
        <w:spacing w:before="10" w:after="10" w:line="400" w:lineRule="exact"/>
        <w:ind w:firstLineChars="200" w:firstLine="480"/>
        <w:rPr>
          <w:rFonts w:ascii="方正黑体_GBK" w:eastAsia="方正黑体_GBK" w:hAnsi="方正黑体_GBK" w:cs="方正黑体_GBK"/>
          <w:b/>
          <w:sz w:val="24"/>
          <w:szCs w:val="24"/>
        </w:rPr>
      </w:pPr>
      <w:bookmarkStart w:id="108" w:name="_Toc13821_WPSOffice_Level2"/>
      <w:r>
        <w:rPr>
          <w:rFonts w:ascii="方正黑体_GBK" w:eastAsia="方正黑体_GBK" w:hAnsi="方正黑体_GBK" w:cs="方正黑体_GBK" w:hint="eastAsia"/>
          <w:sz w:val="24"/>
          <w:szCs w:val="24"/>
        </w:rPr>
        <w:t>一、</w:t>
      </w:r>
      <w:r>
        <w:rPr>
          <w:rFonts w:ascii="方正黑体_GBK" w:eastAsia="方正黑体_GBK" w:hAnsi="方正黑体_GBK" w:cs="方正黑体_GBK" w:hint="eastAsia"/>
          <w:b/>
          <w:sz w:val="24"/>
          <w:szCs w:val="24"/>
        </w:rPr>
        <w:t>经济文件</w:t>
      </w:r>
      <w:bookmarkEnd w:id="108"/>
    </w:p>
    <w:p w:rsidR="007C03C1" w:rsidRDefault="006C263A" w:rsidP="006F059D">
      <w:pPr>
        <w:snapToGrid w:val="0"/>
        <w:spacing w:line="400" w:lineRule="exact"/>
        <w:ind w:firstLineChars="200" w:firstLine="480"/>
        <w:jc w:val="center"/>
        <w:rPr>
          <w:rFonts w:ascii="方正仿宋_GBK" w:eastAsia="方正仿宋_GBK" w:hAnsi="方正仿宋_GBK" w:cs="方正仿宋_GBK"/>
          <w:b/>
          <w:kern w:val="0"/>
          <w:sz w:val="24"/>
          <w:szCs w:val="24"/>
        </w:rPr>
      </w:pPr>
      <w:bookmarkStart w:id="109" w:name="_Toc26347_WPSOffice_Level1"/>
      <w:r>
        <w:rPr>
          <w:rFonts w:ascii="方正仿宋_GBK" w:eastAsia="方正仿宋_GBK" w:hAnsi="方正仿宋_GBK" w:cs="方正仿宋_GBK" w:hint="eastAsia"/>
          <w:b/>
          <w:kern w:val="0"/>
          <w:sz w:val="24"/>
          <w:szCs w:val="24"/>
        </w:rPr>
        <w:t>重庆建筑工程职业学院</w:t>
      </w:r>
      <w:bookmarkEnd w:id="109"/>
    </w:p>
    <w:p w:rsidR="007C03C1" w:rsidRDefault="006C263A" w:rsidP="006F059D">
      <w:pPr>
        <w:snapToGrid w:val="0"/>
        <w:spacing w:line="400" w:lineRule="exact"/>
        <w:ind w:firstLineChars="200" w:firstLine="480"/>
        <w:jc w:val="center"/>
        <w:rPr>
          <w:rFonts w:ascii="方正仿宋_GBK" w:eastAsia="方正仿宋_GBK" w:hAnsi="方正仿宋_GBK" w:cs="方正仿宋_GBK"/>
          <w:b/>
          <w:kern w:val="0"/>
          <w:sz w:val="24"/>
          <w:szCs w:val="24"/>
        </w:rPr>
      </w:pPr>
      <w:bookmarkStart w:id="110" w:name="_Toc31740_WPSOffice_Level1"/>
      <w:r>
        <w:rPr>
          <w:rFonts w:ascii="方正仿宋_GBK" w:eastAsia="方正仿宋_GBK" w:hAnsi="方正仿宋_GBK" w:cs="方正仿宋_GBK" w:hint="eastAsia"/>
          <w:b/>
          <w:kern w:val="0"/>
          <w:sz w:val="24"/>
          <w:szCs w:val="24"/>
        </w:rPr>
        <w:t>内部控制建设服务项目报价表</w:t>
      </w:r>
      <w:bookmarkEnd w:id="110"/>
    </w:p>
    <w:p w:rsidR="007C03C1" w:rsidRDefault="007C03C1">
      <w:pPr>
        <w:snapToGrid w:val="0"/>
        <w:spacing w:line="400" w:lineRule="exact"/>
        <w:ind w:firstLineChars="200" w:firstLine="480"/>
        <w:rPr>
          <w:rFonts w:ascii="方正仿宋_GBK" w:eastAsia="方正仿宋_GBK" w:hAnsi="方正仿宋_GBK" w:cs="方正仿宋_GBK"/>
          <w:kern w:val="0"/>
          <w:sz w:val="24"/>
          <w:szCs w:val="24"/>
        </w:rPr>
      </w:pPr>
    </w:p>
    <w:tbl>
      <w:tblPr>
        <w:tblpPr w:leftFromText="180" w:rightFromText="180" w:vertAnchor="text" w:horzAnchor="page" w:tblpX="1605" w:tblpY="12"/>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2"/>
        <w:gridCol w:w="5668"/>
      </w:tblGrid>
      <w:tr w:rsidR="007C03C1">
        <w:trPr>
          <w:trHeight w:val="1380"/>
        </w:trPr>
        <w:tc>
          <w:tcPr>
            <w:tcW w:w="3512" w:type="dxa"/>
            <w:vAlign w:val="center"/>
          </w:tcPr>
          <w:p w:rsidR="007C03C1" w:rsidRDefault="006C263A">
            <w:pPr>
              <w:spacing w:line="40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项目名称</w:t>
            </w:r>
          </w:p>
        </w:tc>
        <w:tc>
          <w:tcPr>
            <w:tcW w:w="5668" w:type="dxa"/>
            <w:vAlign w:val="center"/>
          </w:tcPr>
          <w:p w:rsidR="007C03C1" w:rsidRDefault="006C263A">
            <w:pPr>
              <w:spacing w:line="400" w:lineRule="exact"/>
              <w:jc w:val="center"/>
              <w:rPr>
                <w:rFonts w:ascii="方正仿宋_GBK" w:eastAsia="方正仿宋_GBK" w:hAnsi="方正仿宋_GBK" w:cs="方正仿宋_GBK"/>
                <w:b/>
                <w:color w:val="000000"/>
                <w:sz w:val="24"/>
                <w:szCs w:val="24"/>
              </w:rPr>
            </w:pPr>
            <w:r>
              <w:rPr>
                <w:rFonts w:ascii="方正仿宋_GBK" w:eastAsia="方正仿宋_GBK" w:hAnsi="方正仿宋_GBK" w:cs="方正仿宋_GBK" w:hint="eastAsia"/>
                <w:color w:val="000000"/>
                <w:sz w:val="24"/>
                <w:szCs w:val="24"/>
              </w:rPr>
              <w:t>重庆建筑工程职业学院内部控制建设服务项目</w:t>
            </w:r>
          </w:p>
        </w:tc>
      </w:tr>
      <w:tr w:rsidR="007C03C1">
        <w:trPr>
          <w:trHeight w:val="1543"/>
        </w:trPr>
        <w:tc>
          <w:tcPr>
            <w:tcW w:w="3512" w:type="dxa"/>
            <w:vAlign w:val="center"/>
          </w:tcPr>
          <w:p w:rsidR="007C03C1" w:rsidRDefault="006C263A">
            <w:pPr>
              <w:spacing w:line="40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投标人名称</w:t>
            </w:r>
          </w:p>
        </w:tc>
        <w:tc>
          <w:tcPr>
            <w:tcW w:w="5668" w:type="dxa"/>
            <w:vAlign w:val="center"/>
          </w:tcPr>
          <w:p w:rsidR="007C03C1" w:rsidRDefault="007C03C1">
            <w:pPr>
              <w:spacing w:line="400" w:lineRule="exact"/>
              <w:jc w:val="center"/>
              <w:rPr>
                <w:rFonts w:ascii="方正仿宋_GBK" w:eastAsia="方正仿宋_GBK" w:hAnsi="方正仿宋_GBK" w:cs="方正仿宋_GBK"/>
                <w:color w:val="000000"/>
                <w:sz w:val="24"/>
                <w:szCs w:val="24"/>
              </w:rPr>
            </w:pPr>
          </w:p>
        </w:tc>
      </w:tr>
      <w:tr w:rsidR="007C03C1">
        <w:trPr>
          <w:trHeight w:val="2595"/>
        </w:trPr>
        <w:tc>
          <w:tcPr>
            <w:tcW w:w="3512" w:type="dxa"/>
            <w:vAlign w:val="center"/>
          </w:tcPr>
          <w:p w:rsidR="007C03C1" w:rsidRDefault="006C263A">
            <w:pPr>
              <w:spacing w:line="400" w:lineRule="exact"/>
              <w:jc w:val="center"/>
              <w:rPr>
                <w:rFonts w:ascii="方正仿宋_GBK" w:eastAsia="方正仿宋_GBK" w:hAnsi="方正仿宋_GBK" w:cs="方正仿宋_GBK"/>
                <w:b/>
                <w:color w:val="000000"/>
                <w:sz w:val="24"/>
                <w:szCs w:val="24"/>
              </w:rPr>
            </w:pPr>
            <w:r>
              <w:rPr>
                <w:rFonts w:ascii="方正仿宋_GBK" w:eastAsia="方正仿宋_GBK" w:hAnsi="方正仿宋_GBK" w:cs="方正仿宋_GBK" w:hint="eastAsia"/>
                <w:b/>
                <w:color w:val="000000"/>
                <w:sz w:val="24"/>
                <w:szCs w:val="24"/>
              </w:rPr>
              <w:t>投标报价（单位：元）</w:t>
            </w:r>
          </w:p>
          <w:p w:rsidR="007C03C1" w:rsidRDefault="006C263A">
            <w:pPr>
              <w:spacing w:line="40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（本报价为唯一报价，竞争性谈判中无第二次报价）</w:t>
            </w:r>
          </w:p>
        </w:tc>
        <w:tc>
          <w:tcPr>
            <w:tcW w:w="5668" w:type="dxa"/>
            <w:vAlign w:val="center"/>
          </w:tcPr>
          <w:p w:rsidR="007C03C1" w:rsidRDefault="006C263A">
            <w:pPr>
              <w:spacing w:line="40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小写：</w:t>
            </w:r>
            <w:r>
              <w:rPr>
                <w:rFonts w:ascii="方正仿宋_GBK" w:eastAsia="方正仿宋_GBK" w:hAnsi="方正仿宋_GBK" w:cs="方正仿宋_GBK" w:hint="eastAsia"/>
                <w:color w:val="000000"/>
                <w:sz w:val="24"/>
                <w:szCs w:val="24"/>
                <w:u w:val="single"/>
              </w:rPr>
              <w:t xml:space="preserve">                                 </w:t>
            </w:r>
            <w:r>
              <w:rPr>
                <w:rFonts w:ascii="方正仿宋_GBK" w:eastAsia="方正仿宋_GBK" w:hAnsi="方正仿宋_GBK" w:cs="方正仿宋_GBK" w:hint="eastAsia"/>
                <w:color w:val="000000"/>
                <w:sz w:val="24"/>
                <w:szCs w:val="24"/>
              </w:rPr>
              <w:t>元</w:t>
            </w:r>
          </w:p>
          <w:p w:rsidR="007C03C1" w:rsidRDefault="007C03C1">
            <w:pPr>
              <w:spacing w:line="400" w:lineRule="exact"/>
              <w:jc w:val="center"/>
              <w:rPr>
                <w:rFonts w:ascii="方正仿宋_GBK" w:eastAsia="方正仿宋_GBK" w:hAnsi="方正仿宋_GBK" w:cs="方正仿宋_GBK"/>
                <w:color w:val="000000"/>
                <w:sz w:val="24"/>
                <w:szCs w:val="24"/>
              </w:rPr>
            </w:pPr>
          </w:p>
          <w:p w:rsidR="007C03C1" w:rsidRDefault="006C263A">
            <w:pPr>
              <w:spacing w:line="40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大写：</w:t>
            </w:r>
            <w:r>
              <w:rPr>
                <w:rFonts w:ascii="方正仿宋_GBK" w:eastAsia="方正仿宋_GBK" w:hAnsi="方正仿宋_GBK" w:cs="方正仿宋_GBK" w:hint="eastAsia"/>
                <w:color w:val="000000"/>
                <w:sz w:val="24"/>
                <w:szCs w:val="24"/>
                <w:u w:val="single"/>
              </w:rPr>
              <w:t xml:space="preserve">                                 </w:t>
            </w:r>
            <w:r>
              <w:rPr>
                <w:rFonts w:ascii="方正仿宋_GBK" w:eastAsia="方正仿宋_GBK" w:hAnsi="方正仿宋_GBK" w:cs="方正仿宋_GBK" w:hint="eastAsia"/>
                <w:color w:val="000000"/>
                <w:sz w:val="24"/>
                <w:szCs w:val="24"/>
              </w:rPr>
              <w:t>元</w:t>
            </w:r>
          </w:p>
        </w:tc>
      </w:tr>
      <w:tr w:rsidR="007C03C1">
        <w:trPr>
          <w:trHeight w:val="1505"/>
        </w:trPr>
        <w:tc>
          <w:tcPr>
            <w:tcW w:w="3512" w:type="dxa"/>
            <w:vAlign w:val="center"/>
          </w:tcPr>
          <w:p w:rsidR="007C03C1" w:rsidRDefault="006C263A">
            <w:pPr>
              <w:spacing w:line="40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法定代表人或委托代理人签名 </w:t>
            </w:r>
          </w:p>
        </w:tc>
        <w:tc>
          <w:tcPr>
            <w:tcW w:w="5668" w:type="dxa"/>
            <w:vAlign w:val="center"/>
          </w:tcPr>
          <w:p w:rsidR="007C03C1" w:rsidRDefault="007C03C1">
            <w:pPr>
              <w:spacing w:line="400" w:lineRule="exact"/>
              <w:jc w:val="center"/>
              <w:rPr>
                <w:rFonts w:ascii="方正仿宋_GBK" w:eastAsia="方正仿宋_GBK" w:hAnsi="方正仿宋_GBK" w:cs="方正仿宋_GBK"/>
                <w:color w:val="000000"/>
                <w:sz w:val="24"/>
                <w:szCs w:val="24"/>
              </w:rPr>
            </w:pPr>
          </w:p>
        </w:tc>
      </w:tr>
      <w:tr w:rsidR="007C03C1">
        <w:trPr>
          <w:trHeight w:val="1828"/>
        </w:trPr>
        <w:tc>
          <w:tcPr>
            <w:tcW w:w="3512" w:type="dxa"/>
            <w:vAlign w:val="center"/>
          </w:tcPr>
          <w:p w:rsidR="007C03C1" w:rsidRDefault="006C263A">
            <w:pPr>
              <w:spacing w:line="40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备注</w:t>
            </w:r>
          </w:p>
        </w:tc>
        <w:tc>
          <w:tcPr>
            <w:tcW w:w="5668" w:type="dxa"/>
            <w:vAlign w:val="center"/>
          </w:tcPr>
          <w:p w:rsidR="007C03C1" w:rsidRDefault="007C03C1">
            <w:pPr>
              <w:spacing w:line="400" w:lineRule="exact"/>
              <w:jc w:val="center"/>
              <w:rPr>
                <w:rFonts w:ascii="方正仿宋_GBK" w:eastAsia="方正仿宋_GBK" w:hAnsi="方正仿宋_GBK" w:cs="方正仿宋_GBK"/>
                <w:color w:val="000000"/>
                <w:sz w:val="24"/>
                <w:szCs w:val="24"/>
              </w:rPr>
            </w:pPr>
          </w:p>
        </w:tc>
      </w:tr>
    </w:tbl>
    <w:p w:rsidR="007C03C1" w:rsidRDefault="006C263A">
      <w:pPr>
        <w:snapToGrid w:val="0"/>
        <w:spacing w:line="400" w:lineRule="exact"/>
        <w:ind w:firstLineChars="200" w:firstLine="480"/>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投标人：（盖公章）                   年    月    日</w:t>
      </w:r>
    </w:p>
    <w:p w:rsidR="007C03C1" w:rsidRDefault="007C03C1">
      <w:pPr>
        <w:snapToGrid w:val="0"/>
        <w:spacing w:line="400" w:lineRule="exact"/>
        <w:ind w:firstLineChars="200" w:firstLine="480"/>
        <w:rPr>
          <w:rFonts w:ascii="方正仿宋_GBK" w:eastAsia="方正仿宋_GBK" w:hAnsi="方正仿宋_GBK" w:cs="方正仿宋_GBK"/>
          <w:kern w:val="0"/>
          <w:sz w:val="24"/>
          <w:szCs w:val="24"/>
        </w:rPr>
      </w:pPr>
    </w:p>
    <w:p w:rsidR="007C03C1" w:rsidRDefault="006C263A">
      <w:pPr>
        <w:snapToGrid w:val="0"/>
        <w:spacing w:line="400" w:lineRule="exact"/>
        <w:ind w:firstLineChars="200" w:firstLine="480"/>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法人代表（签字）：                   联系电话：</w:t>
      </w:r>
    </w:p>
    <w:p w:rsidR="007C03C1" w:rsidRDefault="007C03C1">
      <w:pPr>
        <w:snapToGrid w:val="0"/>
        <w:spacing w:line="400" w:lineRule="exact"/>
        <w:rPr>
          <w:rFonts w:ascii="方正仿宋_GBK" w:eastAsia="方正仿宋_GBK" w:hAnsi="方正仿宋_GBK" w:cs="方正仿宋_GBK"/>
          <w:sz w:val="24"/>
          <w:szCs w:val="24"/>
        </w:rPr>
      </w:pPr>
    </w:p>
    <w:p w:rsidR="007C03C1" w:rsidRDefault="007C03C1">
      <w:pPr>
        <w:snapToGrid w:val="0"/>
        <w:spacing w:line="400" w:lineRule="exact"/>
        <w:rPr>
          <w:rFonts w:ascii="方正仿宋_GBK" w:eastAsia="方正仿宋_GBK" w:hAnsi="方正仿宋_GBK" w:cs="方正仿宋_GBK"/>
          <w:sz w:val="24"/>
          <w:szCs w:val="24"/>
        </w:rPr>
      </w:pPr>
    </w:p>
    <w:p w:rsidR="007C03C1" w:rsidRDefault="007C03C1">
      <w:pPr>
        <w:snapToGrid w:val="0"/>
        <w:spacing w:line="400" w:lineRule="exact"/>
        <w:rPr>
          <w:rFonts w:ascii="方正仿宋_GBK" w:eastAsia="方正仿宋_GBK" w:hAnsi="方正仿宋_GBK" w:cs="方正仿宋_GBK"/>
          <w:sz w:val="24"/>
          <w:szCs w:val="24"/>
        </w:rPr>
      </w:pPr>
    </w:p>
    <w:p w:rsidR="007C03C1" w:rsidRDefault="006C263A">
      <w:pPr>
        <w:snapToGrid w:val="0"/>
        <w:spacing w:before="10" w:after="10" w:line="400" w:lineRule="exact"/>
        <w:ind w:firstLineChars="200" w:firstLine="480"/>
        <w:rPr>
          <w:rFonts w:ascii="方正黑体_GBK" w:eastAsia="方正黑体_GBK" w:hAnsi="方正黑体_GBK" w:cs="方正黑体_GBK"/>
          <w:sz w:val="24"/>
          <w:szCs w:val="24"/>
        </w:rPr>
      </w:pPr>
      <w:bookmarkStart w:id="111" w:name="_Toc491686420"/>
      <w:bookmarkStart w:id="112" w:name="_Toc429584885"/>
      <w:bookmarkStart w:id="113" w:name="_Toc24821_WPSOffice_Level2"/>
      <w:r>
        <w:rPr>
          <w:rFonts w:ascii="方正黑体_GBK" w:eastAsia="方正黑体_GBK" w:hAnsi="方正黑体_GBK" w:cs="方正黑体_GBK" w:hint="eastAsia"/>
          <w:sz w:val="24"/>
          <w:szCs w:val="24"/>
        </w:rPr>
        <w:t>二、资格文件</w:t>
      </w:r>
      <w:bookmarkEnd w:id="111"/>
      <w:bookmarkEnd w:id="112"/>
      <w:bookmarkEnd w:id="113"/>
    </w:p>
    <w:p w:rsidR="007C03C1" w:rsidRDefault="007C03C1">
      <w:pPr>
        <w:tabs>
          <w:tab w:val="left" w:pos="6300"/>
        </w:tabs>
        <w:snapToGrid w:val="0"/>
        <w:spacing w:line="400" w:lineRule="exact"/>
        <w:ind w:firstLine="570"/>
        <w:rPr>
          <w:rFonts w:ascii="方正仿宋_GBK" w:eastAsia="方正仿宋_GBK" w:hAnsi="方正仿宋_GBK" w:cs="方正仿宋_GBK"/>
          <w:sz w:val="24"/>
          <w:szCs w:val="24"/>
        </w:rPr>
      </w:pPr>
    </w:p>
    <w:p w:rsidR="007C03C1" w:rsidRDefault="006C263A">
      <w:pPr>
        <w:tabs>
          <w:tab w:val="left" w:pos="6300"/>
        </w:tabs>
        <w:snapToGrid w:val="0"/>
        <w:spacing w:line="400" w:lineRule="exact"/>
        <w:ind w:firstLine="57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1.营业执照（副本）或事业单位法人证书（副本）复印件</w:t>
      </w:r>
    </w:p>
    <w:p w:rsidR="007C03C1" w:rsidRDefault="007C03C1">
      <w:pPr>
        <w:tabs>
          <w:tab w:val="left" w:pos="6300"/>
        </w:tabs>
        <w:snapToGrid w:val="0"/>
        <w:spacing w:line="400" w:lineRule="exact"/>
        <w:ind w:firstLine="570"/>
        <w:rPr>
          <w:rFonts w:ascii="方正仿宋_GBK" w:eastAsia="方正仿宋_GBK" w:hAnsi="方正仿宋_GBK" w:cs="方正仿宋_GBK"/>
          <w:sz w:val="24"/>
          <w:szCs w:val="24"/>
        </w:rPr>
      </w:pPr>
    </w:p>
    <w:p w:rsidR="007C03C1" w:rsidRDefault="006C263A">
      <w:pPr>
        <w:tabs>
          <w:tab w:val="left" w:pos="6300"/>
        </w:tabs>
        <w:snapToGrid w:val="0"/>
        <w:spacing w:line="400" w:lineRule="exact"/>
        <w:ind w:firstLine="57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2.组织机构代码证复印件</w:t>
      </w:r>
    </w:p>
    <w:p w:rsidR="007C03C1" w:rsidRDefault="007C03C1">
      <w:pPr>
        <w:tabs>
          <w:tab w:val="left" w:pos="6300"/>
        </w:tabs>
        <w:snapToGrid w:val="0"/>
        <w:spacing w:line="400" w:lineRule="exact"/>
        <w:ind w:firstLine="570"/>
        <w:rPr>
          <w:rFonts w:ascii="方正仿宋_GBK" w:eastAsia="方正仿宋_GBK" w:hAnsi="方正仿宋_GBK" w:cs="方正仿宋_GBK"/>
          <w:sz w:val="24"/>
          <w:szCs w:val="24"/>
        </w:rPr>
      </w:pPr>
    </w:p>
    <w:p w:rsidR="007C03C1" w:rsidRDefault="007C03C1">
      <w:pPr>
        <w:tabs>
          <w:tab w:val="left" w:pos="6300"/>
        </w:tabs>
        <w:snapToGrid w:val="0"/>
        <w:spacing w:line="400" w:lineRule="exact"/>
        <w:ind w:firstLine="570"/>
        <w:rPr>
          <w:rFonts w:ascii="方正仿宋_GBK" w:eastAsia="方正仿宋_GBK" w:hAnsi="方正仿宋_GBK" w:cs="方正仿宋_GBK"/>
          <w:sz w:val="24"/>
          <w:szCs w:val="24"/>
        </w:rPr>
      </w:pPr>
    </w:p>
    <w:p w:rsidR="007C03C1" w:rsidRDefault="007C03C1">
      <w:pPr>
        <w:tabs>
          <w:tab w:val="left" w:pos="6300"/>
        </w:tabs>
        <w:snapToGrid w:val="0"/>
        <w:spacing w:line="400" w:lineRule="exact"/>
        <w:ind w:firstLine="570"/>
        <w:rPr>
          <w:rFonts w:ascii="方正仿宋_GBK" w:eastAsia="方正仿宋_GBK" w:hAnsi="方正仿宋_GBK" w:cs="方正仿宋_GBK"/>
          <w:sz w:val="24"/>
          <w:szCs w:val="24"/>
        </w:rPr>
      </w:pPr>
    </w:p>
    <w:p w:rsidR="007C03C1" w:rsidRDefault="006C263A">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方正仿宋_GBK" w:cs="方正仿宋_GBK" w:hint="eastAsia"/>
          <w:sz w:val="24"/>
          <w:szCs w:val="24"/>
        </w:rPr>
        <w:br w:type="page"/>
      </w:r>
      <w:r>
        <w:rPr>
          <w:rFonts w:ascii="方正仿宋_GBK" w:eastAsia="方正仿宋_GBK" w:hAnsi="宋体"/>
          <w:sz w:val="24"/>
          <w:szCs w:val="24"/>
        </w:rPr>
        <w:lastRenderedPageBreak/>
        <w:t>3.</w:t>
      </w:r>
      <w:r>
        <w:rPr>
          <w:rFonts w:ascii="方正仿宋_GBK" w:eastAsia="方正仿宋_GBK" w:hAnsi="宋体" w:hint="eastAsia"/>
          <w:sz w:val="24"/>
          <w:szCs w:val="24"/>
        </w:rPr>
        <w:t>法定代表人身份证明书（格式）</w:t>
      </w:r>
    </w:p>
    <w:p w:rsidR="007C03C1" w:rsidRDefault="007C03C1">
      <w:pPr>
        <w:tabs>
          <w:tab w:val="left" w:pos="6300"/>
        </w:tabs>
        <w:snapToGrid w:val="0"/>
        <w:spacing w:line="500" w:lineRule="exact"/>
        <w:ind w:firstLine="570"/>
        <w:rPr>
          <w:rFonts w:ascii="方正仿宋_GBK" w:eastAsia="方正仿宋_GBK" w:hAnsi="宋体"/>
          <w:sz w:val="24"/>
          <w:szCs w:val="24"/>
        </w:rPr>
      </w:pPr>
    </w:p>
    <w:p w:rsidR="007C03C1" w:rsidRDefault="006C263A">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招标项目名称：</w:t>
      </w:r>
      <w:r>
        <w:rPr>
          <w:rFonts w:ascii="方正仿宋_GBK" w:eastAsia="方正仿宋_GBK" w:hAnsi="宋体" w:hint="eastAsia"/>
          <w:sz w:val="24"/>
          <w:szCs w:val="24"/>
          <w:u w:val="single"/>
        </w:rPr>
        <w:t xml:space="preserve">                                                </w:t>
      </w:r>
    </w:p>
    <w:p w:rsidR="007C03C1" w:rsidRDefault="007C03C1">
      <w:pPr>
        <w:tabs>
          <w:tab w:val="left" w:pos="6300"/>
        </w:tabs>
        <w:snapToGrid w:val="0"/>
        <w:spacing w:line="500" w:lineRule="exact"/>
        <w:ind w:firstLine="570"/>
        <w:rPr>
          <w:rFonts w:ascii="方正仿宋_GBK" w:eastAsia="方正仿宋_GBK" w:hAnsi="宋体"/>
          <w:sz w:val="24"/>
          <w:szCs w:val="24"/>
        </w:rPr>
      </w:pPr>
    </w:p>
    <w:p w:rsidR="007C03C1" w:rsidRDefault="006C263A">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致：</w:t>
      </w:r>
      <w:r>
        <w:rPr>
          <w:rFonts w:ascii="方正仿宋_GBK" w:eastAsia="方正仿宋_GBK" w:hAnsi="宋体" w:hint="eastAsia"/>
          <w:sz w:val="24"/>
          <w:szCs w:val="24"/>
          <w:u w:val="single"/>
        </w:rPr>
        <w:t xml:space="preserve">   重庆</w:t>
      </w:r>
      <w:r>
        <w:rPr>
          <w:rFonts w:ascii="方正仿宋_GBK" w:eastAsia="方正仿宋_GBK" w:hAnsi="宋体"/>
          <w:sz w:val="24"/>
          <w:szCs w:val="24"/>
          <w:u w:val="single"/>
        </w:rPr>
        <w:t>建筑工程职业学院</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w:t>
      </w:r>
    </w:p>
    <w:p w:rsidR="007C03C1" w:rsidRDefault="006C263A">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（法定代表人姓名）在</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（投标人名称）任</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（职务名称）职务，是（投标人名称）</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的法定代表人。</w:t>
      </w:r>
    </w:p>
    <w:p w:rsidR="007C03C1" w:rsidRDefault="007C03C1">
      <w:pPr>
        <w:tabs>
          <w:tab w:val="left" w:pos="6300"/>
        </w:tabs>
        <w:snapToGrid w:val="0"/>
        <w:spacing w:line="500" w:lineRule="exact"/>
        <w:ind w:firstLine="570"/>
        <w:rPr>
          <w:rFonts w:ascii="方正仿宋_GBK" w:eastAsia="方正仿宋_GBK" w:hAnsi="宋体"/>
          <w:sz w:val="24"/>
          <w:szCs w:val="24"/>
        </w:rPr>
      </w:pPr>
    </w:p>
    <w:p w:rsidR="007C03C1" w:rsidRDefault="006C263A">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特此证明。</w:t>
      </w:r>
    </w:p>
    <w:p w:rsidR="007C03C1" w:rsidRDefault="007C03C1">
      <w:pPr>
        <w:tabs>
          <w:tab w:val="left" w:pos="6300"/>
        </w:tabs>
        <w:snapToGrid w:val="0"/>
        <w:spacing w:line="500" w:lineRule="exact"/>
        <w:ind w:firstLine="570"/>
        <w:rPr>
          <w:rFonts w:ascii="方正仿宋_GBK" w:eastAsia="方正仿宋_GBK" w:hAnsi="宋体"/>
          <w:sz w:val="24"/>
          <w:szCs w:val="24"/>
        </w:rPr>
      </w:pPr>
    </w:p>
    <w:p w:rsidR="007C03C1" w:rsidRDefault="007C03C1">
      <w:pPr>
        <w:tabs>
          <w:tab w:val="left" w:pos="6300"/>
        </w:tabs>
        <w:snapToGrid w:val="0"/>
        <w:spacing w:line="500" w:lineRule="exact"/>
        <w:ind w:firstLine="570"/>
        <w:rPr>
          <w:rFonts w:ascii="方正仿宋_GBK" w:eastAsia="方正仿宋_GBK" w:hAnsi="宋体"/>
          <w:sz w:val="24"/>
          <w:szCs w:val="24"/>
        </w:rPr>
      </w:pPr>
    </w:p>
    <w:p w:rsidR="007C03C1" w:rsidRDefault="007C03C1">
      <w:pPr>
        <w:tabs>
          <w:tab w:val="left" w:pos="6300"/>
        </w:tabs>
        <w:snapToGrid w:val="0"/>
        <w:spacing w:line="500" w:lineRule="exact"/>
        <w:ind w:firstLine="570"/>
        <w:rPr>
          <w:rFonts w:ascii="方正仿宋_GBK" w:eastAsia="方正仿宋_GBK" w:hAnsi="宋体"/>
          <w:sz w:val="24"/>
          <w:szCs w:val="24"/>
        </w:rPr>
      </w:pPr>
    </w:p>
    <w:p w:rsidR="007C03C1" w:rsidRDefault="006C263A">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 xml:space="preserve">                                             （投标人公章）</w:t>
      </w:r>
    </w:p>
    <w:p w:rsidR="007C03C1" w:rsidRDefault="007C03C1">
      <w:pPr>
        <w:tabs>
          <w:tab w:val="left" w:pos="6300"/>
        </w:tabs>
        <w:snapToGrid w:val="0"/>
        <w:spacing w:line="500" w:lineRule="exact"/>
        <w:ind w:firstLine="570"/>
        <w:rPr>
          <w:rFonts w:ascii="方正仿宋_GBK" w:eastAsia="方正仿宋_GBK" w:hAnsi="宋体"/>
          <w:sz w:val="24"/>
          <w:szCs w:val="24"/>
        </w:rPr>
      </w:pPr>
    </w:p>
    <w:p w:rsidR="007C03C1" w:rsidRDefault="006C263A">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7C03C1" w:rsidRDefault="007C03C1">
      <w:pPr>
        <w:tabs>
          <w:tab w:val="left" w:pos="6300"/>
        </w:tabs>
        <w:snapToGrid w:val="0"/>
        <w:spacing w:line="500" w:lineRule="exact"/>
        <w:ind w:firstLine="570"/>
        <w:rPr>
          <w:rFonts w:ascii="方正仿宋_GBK" w:eastAsia="方正仿宋_GBK" w:hAnsi="宋体"/>
          <w:sz w:val="24"/>
          <w:szCs w:val="24"/>
        </w:rPr>
      </w:pPr>
    </w:p>
    <w:p w:rsidR="007C03C1" w:rsidRDefault="006C263A">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（附：法定代表人身份证正反面复印件）</w:t>
      </w:r>
    </w:p>
    <w:p w:rsidR="007C03C1" w:rsidRDefault="007C03C1">
      <w:pPr>
        <w:tabs>
          <w:tab w:val="left" w:pos="6300"/>
        </w:tabs>
        <w:snapToGrid w:val="0"/>
        <w:spacing w:line="500" w:lineRule="exact"/>
        <w:ind w:firstLine="570"/>
        <w:rPr>
          <w:rFonts w:ascii="方正仿宋_GBK" w:eastAsia="方正仿宋_GBK" w:hAnsi="宋体"/>
          <w:sz w:val="24"/>
          <w:szCs w:val="24"/>
        </w:rPr>
      </w:pPr>
    </w:p>
    <w:p w:rsidR="007C03C1" w:rsidRDefault="007C03C1">
      <w:pPr>
        <w:tabs>
          <w:tab w:val="left" w:pos="6300"/>
        </w:tabs>
        <w:snapToGrid w:val="0"/>
        <w:spacing w:line="500" w:lineRule="exact"/>
        <w:ind w:firstLine="570"/>
        <w:rPr>
          <w:rFonts w:ascii="方正仿宋_GBK" w:eastAsia="方正仿宋_GBK" w:hAnsi="宋体"/>
          <w:sz w:val="24"/>
          <w:szCs w:val="24"/>
        </w:rPr>
      </w:pPr>
    </w:p>
    <w:p w:rsidR="007C03C1" w:rsidRDefault="007C03C1">
      <w:pPr>
        <w:tabs>
          <w:tab w:val="left" w:pos="6300"/>
        </w:tabs>
        <w:snapToGrid w:val="0"/>
        <w:spacing w:line="500" w:lineRule="exact"/>
        <w:ind w:firstLine="570"/>
        <w:rPr>
          <w:rFonts w:ascii="方正仿宋_GBK" w:eastAsia="方正仿宋_GBK" w:hAnsi="宋体"/>
          <w:sz w:val="24"/>
          <w:szCs w:val="24"/>
        </w:rPr>
      </w:pPr>
    </w:p>
    <w:p w:rsidR="007C03C1" w:rsidRDefault="007C03C1">
      <w:pPr>
        <w:tabs>
          <w:tab w:val="left" w:pos="6300"/>
        </w:tabs>
        <w:snapToGrid w:val="0"/>
        <w:spacing w:line="500" w:lineRule="exact"/>
        <w:ind w:firstLine="570"/>
        <w:rPr>
          <w:rFonts w:ascii="方正仿宋_GBK" w:eastAsia="方正仿宋_GBK" w:hAnsi="宋体"/>
          <w:sz w:val="24"/>
          <w:szCs w:val="24"/>
        </w:rPr>
      </w:pPr>
    </w:p>
    <w:p w:rsidR="007C03C1" w:rsidRDefault="007C03C1">
      <w:pPr>
        <w:tabs>
          <w:tab w:val="left" w:pos="6300"/>
        </w:tabs>
        <w:snapToGrid w:val="0"/>
        <w:spacing w:line="500" w:lineRule="exact"/>
        <w:ind w:firstLine="570"/>
        <w:rPr>
          <w:rFonts w:ascii="方正仿宋_GBK" w:eastAsia="方正仿宋_GBK" w:hAnsi="宋体"/>
          <w:sz w:val="24"/>
          <w:szCs w:val="24"/>
        </w:rPr>
      </w:pPr>
    </w:p>
    <w:p w:rsidR="007C03C1" w:rsidRDefault="007C03C1">
      <w:pPr>
        <w:tabs>
          <w:tab w:val="left" w:pos="6300"/>
        </w:tabs>
        <w:snapToGrid w:val="0"/>
        <w:spacing w:line="500" w:lineRule="exact"/>
        <w:ind w:firstLine="570"/>
        <w:rPr>
          <w:rFonts w:ascii="方正仿宋_GBK" w:eastAsia="方正仿宋_GBK" w:hAnsi="宋体"/>
          <w:sz w:val="24"/>
          <w:szCs w:val="24"/>
        </w:rPr>
      </w:pPr>
    </w:p>
    <w:p w:rsidR="007C03C1" w:rsidRDefault="006C263A">
      <w:pPr>
        <w:tabs>
          <w:tab w:val="left" w:pos="6300"/>
        </w:tabs>
        <w:snapToGrid w:val="0"/>
        <w:spacing w:line="500" w:lineRule="exact"/>
        <w:ind w:firstLine="570"/>
        <w:rPr>
          <w:rFonts w:ascii="方正仿宋_GBK" w:eastAsia="方正仿宋_GBK" w:hAnsi="宋体"/>
          <w:sz w:val="24"/>
          <w:szCs w:val="24"/>
        </w:rPr>
      </w:pPr>
      <w:r>
        <w:rPr>
          <w:sz w:val="24"/>
          <w:szCs w:val="24"/>
        </w:rPr>
        <w:br w:type="column"/>
      </w:r>
      <w:r>
        <w:rPr>
          <w:rFonts w:ascii="方正仿宋_GBK" w:eastAsia="方正仿宋_GBK" w:hAnsi="宋体"/>
          <w:sz w:val="24"/>
          <w:szCs w:val="24"/>
        </w:rPr>
        <w:lastRenderedPageBreak/>
        <w:t>4.</w:t>
      </w:r>
      <w:r>
        <w:rPr>
          <w:rFonts w:ascii="方正仿宋_GBK" w:eastAsia="方正仿宋_GBK" w:hAnsi="宋体" w:hint="eastAsia"/>
          <w:sz w:val="24"/>
          <w:szCs w:val="24"/>
        </w:rPr>
        <w:t>法定代表人授权委托书（格式）</w:t>
      </w:r>
    </w:p>
    <w:p w:rsidR="007C03C1" w:rsidRDefault="006C263A">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 xml:space="preserve">    </w:t>
      </w:r>
    </w:p>
    <w:p w:rsidR="007C03C1" w:rsidRDefault="006C263A">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竞争性</w:t>
      </w:r>
      <w:r>
        <w:rPr>
          <w:rFonts w:ascii="方正仿宋_GBK" w:eastAsia="方正仿宋_GBK" w:hAnsi="宋体"/>
          <w:sz w:val="24"/>
          <w:szCs w:val="24"/>
        </w:rPr>
        <w:t>谈判</w:t>
      </w:r>
      <w:r>
        <w:rPr>
          <w:rFonts w:ascii="方正仿宋_GBK" w:eastAsia="方正仿宋_GBK" w:hAnsi="宋体" w:hint="eastAsia"/>
          <w:sz w:val="24"/>
          <w:szCs w:val="24"/>
        </w:rPr>
        <w:t>项目名称：</w:t>
      </w:r>
      <w:r>
        <w:rPr>
          <w:rFonts w:ascii="方正仿宋_GBK" w:eastAsia="方正仿宋_GBK" w:hAnsi="宋体" w:hint="eastAsia"/>
          <w:sz w:val="24"/>
          <w:szCs w:val="24"/>
          <w:u w:val="single"/>
        </w:rPr>
        <w:t xml:space="preserve">                                                </w:t>
      </w:r>
    </w:p>
    <w:p w:rsidR="007C03C1" w:rsidRDefault="007C03C1">
      <w:pPr>
        <w:tabs>
          <w:tab w:val="left" w:pos="6300"/>
        </w:tabs>
        <w:snapToGrid w:val="0"/>
        <w:spacing w:line="500" w:lineRule="exact"/>
        <w:ind w:firstLine="570"/>
        <w:rPr>
          <w:rFonts w:ascii="方正仿宋_GBK" w:eastAsia="方正仿宋_GBK" w:hAnsi="宋体"/>
          <w:sz w:val="24"/>
          <w:szCs w:val="24"/>
        </w:rPr>
      </w:pPr>
    </w:p>
    <w:p w:rsidR="007C03C1" w:rsidRDefault="006C263A">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致：</w:t>
      </w:r>
      <w:r>
        <w:rPr>
          <w:rFonts w:ascii="方正仿宋_GBK" w:eastAsia="方正仿宋_GBK" w:hAnsi="宋体" w:hint="eastAsia"/>
          <w:sz w:val="24"/>
          <w:szCs w:val="24"/>
          <w:u w:val="single"/>
        </w:rPr>
        <w:t xml:space="preserve">  重庆</w:t>
      </w:r>
      <w:r>
        <w:rPr>
          <w:rFonts w:ascii="方正仿宋_GBK" w:eastAsia="方正仿宋_GBK" w:hAnsi="宋体"/>
          <w:sz w:val="24"/>
          <w:szCs w:val="24"/>
          <w:u w:val="single"/>
        </w:rPr>
        <w:t>建筑工程职业学院</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w:t>
      </w:r>
    </w:p>
    <w:p w:rsidR="007C03C1" w:rsidRDefault="006C263A">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（投标人法定代表人名称）是</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（投标人名称）的法定代表人，特授权</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（被授权人姓名及身份证代码）代表我单位全权办理上述项目的投标、谈判、签约等具体工作，并签署全部有关文件、协议及合同。</w:t>
      </w:r>
    </w:p>
    <w:p w:rsidR="007C03C1" w:rsidRDefault="006C263A">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7C03C1" w:rsidRDefault="006C263A">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在撤消授权的书面通知以前，本授权书一直有效。被授权人在授权书有效期内签署的所有文件不因授权的撤消而失效。</w:t>
      </w:r>
    </w:p>
    <w:p w:rsidR="007C03C1" w:rsidRDefault="007C03C1">
      <w:pPr>
        <w:tabs>
          <w:tab w:val="left" w:pos="6300"/>
        </w:tabs>
        <w:snapToGrid w:val="0"/>
        <w:spacing w:line="500" w:lineRule="exact"/>
        <w:ind w:firstLine="570"/>
        <w:rPr>
          <w:rFonts w:ascii="方正仿宋_GBK" w:eastAsia="方正仿宋_GBK" w:hAnsi="宋体"/>
          <w:sz w:val="24"/>
          <w:szCs w:val="24"/>
        </w:rPr>
      </w:pPr>
    </w:p>
    <w:p w:rsidR="007C03C1" w:rsidRDefault="007C03C1">
      <w:pPr>
        <w:tabs>
          <w:tab w:val="left" w:pos="6300"/>
        </w:tabs>
        <w:snapToGrid w:val="0"/>
        <w:spacing w:line="500" w:lineRule="exact"/>
        <w:ind w:firstLine="570"/>
        <w:rPr>
          <w:rFonts w:ascii="方正仿宋_GBK" w:eastAsia="方正仿宋_GBK" w:hAnsi="宋体"/>
          <w:sz w:val="24"/>
          <w:szCs w:val="24"/>
        </w:rPr>
      </w:pPr>
    </w:p>
    <w:p w:rsidR="007C03C1" w:rsidRDefault="006C263A">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被授权人：                                 投标人法定代表人：</w:t>
      </w:r>
    </w:p>
    <w:p w:rsidR="007C03C1" w:rsidRDefault="006C263A">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（签字或盖章）                                （签字或盖章）</w:t>
      </w:r>
    </w:p>
    <w:p w:rsidR="007C03C1" w:rsidRDefault="007C03C1">
      <w:pPr>
        <w:tabs>
          <w:tab w:val="left" w:pos="6300"/>
        </w:tabs>
        <w:snapToGrid w:val="0"/>
        <w:spacing w:line="500" w:lineRule="exact"/>
        <w:ind w:firstLine="570"/>
        <w:rPr>
          <w:rFonts w:ascii="方正仿宋_GBK" w:eastAsia="方正仿宋_GBK" w:hAnsi="宋体"/>
          <w:sz w:val="24"/>
          <w:szCs w:val="24"/>
        </w:rPr>
      </w:pPr>
    </w:p>
    <w:p w:rsidR="007C03C1" w:rsidRDefault="007C03C1">
      <w:pPr>
        <w:tabs>
          <w:tab w:val="left" w:pos="6300"/>
        </w:tabs>
        <w:snapToGrid w:val="0"/>
        <w:spacing w:line="500" w:lineRule="exact"/>
        <w:ind w:firstLine="570"/>
        <w:rPr>
          <w:rFonts w:ascii="方正仿宋_GBK" w:eastAsia="方正仿宋_GBK" w:hAnsi="宋体"/>
          <w:sz w:val="24"/>
          <w:szCs w:val="24"/>
        </w:rPr>
      </w:pPr>
    </w:p>
    <w:p w:rsidR="007C03C1" w:rsidRDefault="006C263A">
      <w:pPr>
        <w:tabs>
          <w:tab w:val="left" w:pos="6300"/>
        </w:tabs>
        <w:snapToGrid w:val="0"/>
        <w:spacing w:line="500" w:lineRule="exact"/>
        <w:ind w:firstLineChars="1201" w:firstLine="2882"/>
        <w:rPr>
          <w:rFonts w:ascii="方正仿宋_GBK" w:eastAsia="方正仿宋_GBK" w:hAnsi="宋体"/>
          <w:sz w:val="24"/>
          <w:szCs w:val="24"/>
        </w:rPr>
      </w:pPr>
      <w:r>
        <w:rPr>
          <w:rFonts w:ascii="方正仿宋_GBK" w:eastAsia="方正仿宋_GBK" w:hAnsi="宋体" w:hint="eastAsia"/>
          <w:sz w:val="24"/>
          <w:szCs w:val="24"/>
        </w:rPr>
        <w:t>（附：被授权人身份证正反面复印件）</w:t>
      </w:r>
    </w:p>
    <w:p w:rsidR="007C03C1" w:rsidRDefault="006C263A">
      <w:pPr>
        <w:tabs>
          <w:tab w:val="left" w:pos="6300"/>
        </w:tabs>
        <w:snapToGrid w:val="0"/>
        <w:spacing w:line="500" w:lineRule="exact"/>
        <w:ind w:right="480" w:firstLine="570"/>
        <w:jc w:val="right"/>
        <w:rPr>
          <w:rFonts w:ascii="方正仿宋_GBK" w:eastAsia="方正仿宋_GBK" w:hAnsi="宋体"/>
          <w:sz w:val="24"/>
          <w:szCs w:val="24"/>
        </w:rPr>
      </w:pPr>
      <w:r>
        <w:rPr>
          <w:rFonts w:ascii="方正仿宋_GBK" w:eastAsia="方正仿宋_GBK" w:hAnsi="宋体" w:hint="eastAsia"/>
          <w:sz w:val="24"/>
          <w:szCs w:val="24"/>
        </w:rPr>
        <w:t xml:space="preserve">                                     （投标人公章）</w:t>
      </w:r>
    </w:p>
    <w:p w:rsidR="007C03C1" w:rsidRDefault="006C263A">
      <w:pPr>
        <w:tabs>
          <w:tab w:val="left" w:pos="6300"/>
        </w:tabs>
        <w:snapToGrid w:val="0"/>
        <w:spacing w:line="500" w:lineRule="exact"/>
        <w:ind w:right="480" w:firstLine="570"/>
        <w:jc w:val="right"/>
        <w:rPr>
          <w:rFonts w:ascii="方正仿宋_GBK" w:eastAsia="方正仿宋_GBK" w:hAnsi="宋体"/>
          <w:sz w:val="24"/>
          <w:szCs w:val="24"/>
        </w:rPr>
      </w:pPr>
      <w:r>
        <w:rPr>
          <w:rFonts w:ascii="方正仿宋_GBK" w:eastAsia="方正仿宋_GBK" w:hAnsi="宋体" w:hint="eastAsia"/>
          <w:sz w:val="24"/>
          <w:szCs w:val="24"/>
        </w:rPr>
        <w:t>年   月   日</w:t>
      </w:r>
    </w:p>
    <w:p w:rsidR="007C03C1" w:rsidRDefault="006C263A">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 xml:space="preserve">  </w:t>
      </w:r>
    </w:p>
    <w:p w:rsidR="007C03C1" w:rsidRDefault="007C03C1">
      <w:pPr>
        <w:tabs>
          <w:tab w:val="left" w:pos="6300"/>
        </w:tabs>
        <w:snapToGrid w:val="0"/>
        <w:spacing w:line="500" w:lineRule="exact"/>
        <w:ind w:right="480" w:firstLine="570"/>
        <w:jc w:val="right"/>
        <w:rPr>
          <w:rFonts w:ascii="方正仿宋_GBK" w:eastAsia="方正仿宋_GBK" w:hAnsi="宋体"/>
          <w:sz w:val="24"/>
          <w:szCs w:val="24"/>
        </w:rPr>
      </w:pPr>
    </w:p>
    <w:p w:rsidR="007C03C1" w:rsidRDefault="007C03C1">
      <w:pPr>
        <w:tabs>
          <w:tab w:val="left" w:pos="6300"/>
        </w:tabs>
        <w:snapToGrid w:val="0"/>
        <w:spacing w:line="500" w:lineRule="exact"/>
        <w:ind w:right="480" w:firstLine="570"/>
        <w:jc w:val="right"/>
        <w:rPr>
          <w:rFonts w:ascii="方正仿宋_GBK" w:eastAsia="方正仿宋_GBK" w:hAnsi="宋体"/>
          <w:sz w:val="24"/>
          <w:szCs w:val="24"/>
        </w:rPr>
      </w:pPr>
    </w:p>
    <w:p w:rsidR="007C03C1" w:rsidRDefault="006C263A">
      <w:pPr>
        <w:tabs>
          <w:tab w:val="left" w:pos="6300"/>
        </w:tabs>
        <w:snapToGrid w:val="0"/>
        <w:spacing w:line="500" w:lineRule="exact"/>
        <w:ind w:firstLine="570"/>
        <w:rPr>
          <w:rFonts w:ascii="方正仿宋_GBK" w:eastAsia="方正仿宋_GBK" w:hAnsi="宋体"/>
          <w:sz w:val="24"/>
          <w:szCs w:val="24"/>
        </w:rPr>
      </w:pPr>
      <w:r>
        <w:rPr>
          <w:rFonts w:ascii="宋体" w:hAnsi="宋体"/>
          <w:sz w:val="24"/>
          <w:szCs w:val="24"/>
        </w:rPr>
        <w:br w:type="column"/>
      </w:r>
      <w:r>
        <w:rPr>
          <w:rFonts w:ascii="方正仿宋_GBK" w:eastAsia="方正仿宋_GBK" w:hAnsi="宋体"/>
          <w:sz w:val="24"/>
          <w:szCs w:val="24"/>
        </w:rPr>
        <w:lastRenderedPageBreak/>
        <w:t>5.</w:t>
      </w:r>
      <w:r>
        <w:rPr>
          <w:rFonts w:ascii="方正仿宋_GBK" w:eastAsia="方正仿宋_GBK" w:hAnsi="宋体" w:hint="eastAsia"/>
          <w:sz w:val="24"/>
          <w:szCs w:val="24"/>
        </w:rPr>
        <w:t>上一年度财务状况报告（表）复印件，本年度新成立的公司提供投标截止时间前一个月的财务状况报告（表）复印件（新成立公司不足一个月的除外）</w:t>
      </w:r>
    </w:p>
    <w:p w:rsidR="007C03C1" w:rsidRDefault="006C263A">
      <w:pPr>
        <w:tabs>
          <w:tab w:val="left" w:pos="6300"/>
        </w:tabs>
        <w:snapToGrid w:val="0"/>
        <w:spacing w:line="500" w:lineRule="exact"/>
        <w:ind w:firstLine="570"/>
        <w:jc w:val="center"/>
        <w:rPr>
          <w:rFonts w:ascii="方正仿宋_GBK" w:eastAsia="方正仿宋_GBK" w:hAnsi="宋体"/>
          <w:sz w:val="24"/>
          <w:szCs w:val="24"/>
        </w:rPr>
      </w:pPr>
      <w:r>
        <w:rPr>
          <w:rFonts w:ascii="方正仿宋_GBK" w:eastAsia="方正仿宋_GBK" w:hAnsi="宋体"/>
          <w:sz w:val="24"/>
          <w:szCs w:val="24"/>
        </w:rPr>
        <w:br w:type="page"/>
      </w:r>
      <w:r>
        <w:rPr>
          <w:rFonts w:ascii="方正仿宋_GBK" w:eastAsia="方正仿宋_GBK" w:hAnsi="宋体" w:hint="eastAsia"/>
          <w:sz w:val="24"/>
          <w:szCs w:val="24"/>
        </w:rPr>
        <w:lastRenderedPageBreak/>
        <w:t>6.书面声明</w:t>
      </w:r>
    </w:p>
    <w:p w:rsidR="007C03C1" w:rsidRDefault="007C03C1">
      <w:pPr>
        <w:tabs>
          <w:tab w:val="left" w:pos="6300"/>
        </w:tabs>
        <w:snapToGrid w:val="0"/>
        <w:spacing w:line="500" w:lineRule="exact"/>
        <w:ind w:firstLine="570"/>
        <w:rPr>
          <w:rFonts w:ascii="方正仿宋_GBK" w:eastAsia="方正仿宋_GBK" w:hAnsi="宋体"/>
          <w:sz w:val="24"/>
        </w:rPr>
      </w:pPr>
    </w:p>
    <w:p w:rsidR="007C03C1" w:rsidRDefault="006C263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竞争性</w:t>
      </w:r>
      <w:r>
        <w:rPr>
          <w:rFonts w:ascii="方正仿宋_GBK" w:eastAsia="方正仿宋_GBK" w:hAnsi="宋体"/>
          <w:sz w:val="24"/>
          <w:szCs w:val="28"/>
        </w:rPr>
        <w:t>谈判</w:t>
      </w: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7C03C1" w:rsidRDefault="007C03C1">
      <w:pPr>
        <w:tabs>
          <w:tab w:val="left" w:pos="6300"/>
        </w:tabs>
        <w:snapToGrid w:val="0"/>
        <w:spacing w:line="500" w:lineRule="exact"/>
        <w:ind w:firstLine="570"/>
        <w:rPr>
          <w:rFonts w:ascii="方正仿宋_GBK" w:eastAsia="方正仿宋_GBK" w:hAnsi="宋体"/>
          <w:sz w:val="24"/>
        </w:rPr>
      </w:pPr>
    </w:p>
    <w:p w:rsidR="007C03C1" w:rsidRDefault="006C263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w:t>
      </w:r>
      <w:r>
        <w:rPr>
          <w:rFonts w:ascii="方正仿宋_GBK" w:eastAsia="方正仿宋_GBK" w:hAnsi="宋体"/>
          <w:sz w:val="24"/>
          <w:u w:val="single"/>
        </w:rPr>
        <w:t>建筑工程职业学院</w:t>
      </w:r>
      <w:r>
        <w:rPr>
          <w:rFonts w:ascii="方正仿宋_GBK" w:eastAsia="方正仿宋_GBK" w:hAnsi="宋体" w:hint="eastAsia"/>
          <w:sz w:val="24"/>
          <w:u w:val="single"/>
        </w:rPr>
        <w:t xml:space="preserve">  </w:t>
      </w:r>
      <w:r>
        <w:rPr>
          <w:rFonts w:ascii="方正仿宋_GBK" w:eastAsia="方正仿宋_GBK" w:hAnsi="宋体" w:hint="eastAsia"/>
          <w:sz w:val="24"/>
        </w:rPr>
        <w:t>：</w:t>
      </w:r>
    </w:p>
    <w:p w:rsidR="007C03C1" w:rsidRDefault="006C263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投标人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rsidR="007C03C1" w:rsidRDefault="006C263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特此声明。</w:t>
      </w:r>
    </w:p>
    <w:p w:rsidR="007C03C1" w:rsidRDefault="007C03C1">
      <w:pPr>
        <w:tabs>
          <w:tab w:val="left" w:pos="6300"/>
        </w:tabs>
        <w:snapToGrid w:val="0"/>
        <w:spacing w:line="500" w:lineRule="exact"/>
        <w:ind w:firstLine="570"/>
        <w:rPr>
          <w:rFonts w:ascii="方正仿宋_GBK" w:eastAsia="方正仿宋_GBK" w:hAnsi="宋体"/>
          <w:sz w:val="24"/>
        </w:rPr>
      </w:pPr>
    </w:p>
    <w:p w:rsidR="007C03C1" w:rsidRDefault="007C03C1">
      <w:pPr>
        <w:tabs>
          <w:tab w:val="left" w:pos="6300"/>
        </w:tabs>
        <w:snapToGrid w:val="0"/>
        <w:spacing w:line="500" w:lineRule="exact"/>
        <w:ind w:firstLine="570"/>
        <w:rPr>
          <w:rFonts w:ascii="方正仿宋_GBK" w:eastAsia="方正仿宋_GBK" w:hAnsi="宋体"/>
          <w:sz w:val="24"/>
        </w:rPr>
      </w:pPr>
    </w:p>
    <w:p w:rsidR="007C03C1" w:rsidRDefault="007C03C1">
      <w:pPr>
        <w:tabs>
          <w:tab w:val="left" w:pos="6300"/>
        </w:tabs>
        <w:snapToGrid w:val="0"/>
        <w:spacing w:line="500" w:lineRule="exact"/>
        <w:ind w:firstLine="570"/>
        <w:rPr>
          <w:rFonts w:ascii="方正仿宋_GBK" w:eastAsia="方正仿宋_GBK" w:hAnsi="宋体"/>
          <w:sz w:val="24"/>
        </w:rPr>
      </w:pPr>
    </w:p>
    <w:p w:rsidR="007C03C1" w:rsidRDefault="006C263A">
      <w:pPr>
        <w:tabs>
          <w:tab w:val="left" w:pos="6300"/>
        </w:tabs>
        <w:snapToGrid w:val="0"/>
        <w:spacing w:line="500" w:lineRule="exact"/>
        <w:ind w:right="424" w:firstLine="570"/>
        <w:jc w:val="right"/>
        <w:rPr>
          <w:rFonts w:ascii="方正仿宋_GBK" w:eastAsia="方正仿宋_GBK" w:hAnsi="宋体"/>
          <w:sz w:val="24"/>
        </w:rPr>
      </w:pPr>
      <w:r>
        <w:rPr>
          <w:rFonts w:ascii="方正仿宋_GBK" w:eastAsia="方正仿宋_GBK" w:hAnsi="宋体" w:hint="eastAsia"/>
          <w:sz w:val="24"/>
        </w:rPr>
        <w:t>（投标人公章）</w:t>
      </w:r>
    </w:p>
    <w:p w:rsidR="007C03C1" w:rsidRDefault="006C263A">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7C03C1" w:rsidRDefault="006C263A">
      <w:pPr>
        <w:tabs>
          <w:tab w:val="left" w:pos="6300"/>
        </w:tabs>
        <w:snapToGrid w:val="0"/>
        <w:spacing w:line="500" w:lineRule="exact"/>
        <w:ind w:firstLineChars="200" w:firstLine="560"/>
        <w:rPr>
          <w:rFonts w:ascii="方正仿宋_GBK" w:eastAsia="方正仿宋_GBK" w:hAnsi="宋体"/>
          <w:sz w:val="24"/>
          <w:szCs w:val="24"/>
        </w:rPr>
      </w:pPr>
      <w:r>
        <w:rPr>
          <w:rFonts w:ascii="宋体" w:hAnsi="宋体"/>
        </w:rPr>
        <w:br w:type="page"/>
      </w:r>
      <w:r>
        <w:rPr>
          <w:rFonts w:ascii="方正仿宋_GBK" w:eastAsia="方正仿宋_GBK" w:hAnsi="宋体"/>
          <w:sz w:val="24"/>
          <w:szCs w:val="24"/>
        </w:rPr>
        <w:lastRenderedPageBreak/>
        <w:t>7.</w:t>
      </w:r>
      <w:r>
        <w:rPr>
          <w:rFonts w:ascii="方正仿宋_GBK" w:eastAsia="方正仿宋_GBK" w:hAnsi="宋体" w:hint="eastAsia"/>
          <w:sz w:val="24"/>
          <w:szCs w:val="24"/>
        </w:rPr>
        <w:t>税务登记证（副本）复印件和社会保险缴纳证明材料</w:t>
      </w:r>
    </w:p>
    <w:p w:rsidR="007C03C1" w:rsidRDefault="006C263A">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sz w:val="24"/>
          <w:szCs w:val="24"/>
        </w:rPr>
        <w:t>8.</w:t>
      </w:r>
      <w:r>
        <w:rPr>
          <w:rFonts w:ascii="方正仿宋_GBK" w:eastAsia="方正仿宋_GBK" w:hAnsi="宋体" w:hint="eastAsia"/>
          <w:sz w:val="24"/>
          <w:szCs w:val="24"/>
        </w:rPr>
        <w:t>信用中国网站及中国政府采购网查询结果（查询时间为本项目采购公告发布之日起至投标截止时间前）</w:t>
      </w:r>
    </w:p>
    <w:p w:rsidR="007C03C1" w:rsidRDefault="006C263A">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sz w:val="24"/>
          <w:szCs w:val="24"/>
        </w:rPr>
        <w:t>8.</w:t>
      </w:r>
      <w:r>
        <w:rPr>
          <w:rFonts w:ascii="方正仿宋_GBK" w:eastAsia="方正仿宋_GBK" w:hAnsi="宋体" w:hint="eastAsia"/>
          <w:sz w:val="24"/>
          <w:szCs w:val="24"/>
        </w:rPr>
        <w:t>1 信用中国网站（</w:t>
      </w:r>
      <w:hyperlink r:id="rId13" w:history="1">
        <w:r>
          <w:rPr>
            <w:rFonts w:ascii="方正仿宋_GBK" w:eastAsia="方正仿宋_GBK" w:hAnsi="宋体" w:hint="eastAsia"/>
            <w:sz w:val="24"/>
            <w:szCs w:val="24"/>
            <w:u w:val="single"/>
          </w:rPr>
          <w:t>www.creditchina.gov.cn</w:t>
        </w:r>
      </w:hyperlink>
      <w:r>
        <w:rPr>
          <w:rFonts w:ascii="方正仿宋_GBK" w:eastAsia="方正仿宋_GBK" w:hAnsi="宋体" w:hint="eastAsia"/>
          <w:sz w:val="24"/>
          <w:szCs w:val="24"/>
        </w:rPr>
        <w:t>）查询结果（提供查询结果网页打印件并加盖投标人公章）</w:t>
      </w:r>
    </w:p>
    <w:p w:rsidR="007C03C1" w:rsidRDefault="006C263A">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sz w:val="24"/>
          <w:szCs w:val="24"/>
        </w:rPr>
        <w:t>8.</w:t>
      </w:r>
      <w:r>
        <w:rPr>
          <w:rFonts w:ascii="方正仿宋_GBK" w:eastAsia="方正仿宋_GBK" w:hAnsi="宋体" w:hint="eastAsia"/>
          <w:sz w:val="24"/>
          <w:szCs w:val="24"/>
        </w:rPr>
        <w:t>1.1“信用信息”查询结果；</w:t>
      </w:r>
    </w:p>
    <w:p w:rsidR="007C03C1" w:rsidRDefault="006C263A">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sz w:val="24"/>
          <w:szCs w:val="24"/>
        </w:rPr>
        <w:t>8.</w:t>
      </w:r>
      <w:r>
        <w:rPr>
          <w:rFonts w:ascii="方正仿宋_GBK" w:eastAsia="方正仿宋_GBK" w:hAnsi="宋体" w:hint="eastAsia"/>
          <w:sz w:val="24"/>
          <w:szCs w:val="24"/>
        </w:rPr>
        <w:t>1.2“失信被执行人”查询结果；</w:t>
      </w:r>
    </w:p>
    <w:p w:rsidR="007C03C1" w:rsidRDefault="006C263A">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sz w:val="24"/>
          <w:szCs w:val="24"/>
        </w:rPr>
        <w:t>8.</w:t>
      </w:r>
      <w:r>
        <w:rPr>
          <w:rFonts w:ascii="方正仿宋_GBK" w:eastAsia="方正仿宋_GBK" w:hAnsi="宋体" w:hint="eastAsia"/>
          <w:sz w:val="24"/>
          <w:szCs w:val="24"/>
        </w:rPr>
        <w:t>1.3“重大税收违法案件当事人名单”查询结果；</w:t>
      </w:r>
    </w:p>
    <w:p w:rsidR="007C03C1" w:rsidRDefault="006C263A">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sz w:val="24"/>
          <w:szCs w:val="24"/>
        </w:rPr>
        <w:t>8.</w:t>
      </w:r>
      <w:r>
        <w:rPr>
          <w:rFonts w:ascii="方正仿宋_GBK" w:eastAsia="方正仿宋_GBK" w:hAnsi="宋体" w:hint="eastAsia"/>
          <w:sz w:val="24"/>
          <w:szCs w:val="24"/>
        </w:rPr>
        <w:t>1.4“行政处罚”查询结果。</w:t>
      </w:r>
    </w:p>
    <w:p w:rsidR="007C03C1" w:rsidRDefault="006C263A">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sz w:val="24"/>
          <w:szCs w:val="24"/>
        </w:rPr>
        <w:t>8.</w:t>
      </w:r>
      <w:r>
        <w:rPr>
          <w:rFonts w:ascii="方正仿宋_GBK" w:eastAsia="方正仿宋_GBK" w:hAnsi="宋体" w:hint="eastAsia"/>
          <w:sz w:val="24"/>
          <w:szCs w:val="24"/>
        </w:rPr>
        <w:t>2.中国政府采购网（</w:t>
      </w:r>
      <w:hyperlink r:id="rId14" w:history="1">
        <w:r>
          <w:rPr>
            <w:rFonts w:ascii="方正仿宋_GBK" w:eastAsia="方正仿宋_GBK" w:hAnsi="宋体" w:hint="eastAsia"/>
            <w:sz w:val="24"/>
            <w:szCs w:val="24"/>
            <w:u w:val="single"/>
          </w:rPr>
          <w:t>www.ccgp.gov.cn</w:t>
        </w:r>
      </w:hyperlink>
      <w:r>
        <w:rPr>
          <w:rFonts w:ascii="方正仿宋_GBK" w:eastAsia="方正仿宋_GBK" w:hAnsi="宋体" w:hint="eastAsia"/>
          <w:sz w:val="24"/>
          <w:szCs w:val="24"/>
        </w:rPr>
        <w:t>）“政府采购严重违法失信行为记录名单”查询结果。</w:t>
      </w:r>
    </w:p>
    <w:p w:rsidR="007C03C1" w:rsidRDefault="006C263A">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（提供查询结果网页打印件并加盖投标人公章）</w:t>
      </w:r>
    </w:p>
    <w:p w:rsidR="007C03C1" w:rsidRDefault="006C263A">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9.特定资格条件证书或证明文件</w:t>
      </w:r>
    </w:p>
    <w:p w:rsidR="007C03C1" w:rsidRDefault="006C263A">
      <w:pPr>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说明：投标人按“三证合一”登记制度办理营业执照的，组织机构代码证和税务登记证以投标人所提供的营业执照（副本）复印件为准。</w:t>
      </w: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6C263A" w:rsidP="006F059D">
      <w:pPr>
        <w:snapToGrid w:val="0"/>
        <w:spacing w:line="360" w:lineRule="auto"/>
        <w:ind w:firstLineChars="200" w:firstLine="480"/>
        <w:rPr>
          <w:rFonts w:ascii="方正黑体_GBK" w:eastAsia="方正黑体_GBK" w:hAnsi="方正黑体_GBK" w:cs="方正黑体_GBK"/>
          <w:b/>
          <w:sz w:val="24"/>
          <w:szCs w:val="24"/>
        </w:rPr>
      </w:pPr>
      <w:bookmarkStart w:id="114" w:name="_Toc933_WPSOffice_Level2"/>
      <w:r>
        <w:rPr>
          <w:rFonts w:ascii="方正黑体_GBK" w:eastAsia="方正黑体_GBK" w:hAnsi="方正黑体_GBK" w:cs="方正黑体_GBK" w:hint="eastAsia"/>
          <w:b/>
          <w:sz w:val="24"/>
          <w:szCs w:val="24"/>
        </w:rPr>
        <w:t>三、技术文件</w:t>
      </w:r>
      <w:bookmarkEnd w:id="114"/>
    </w:p>
    <w:p w:rsidR="007C03C1" w:rsidRDefault="006C263A">
      <w:pPr>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咨询服务方案</w:t>
      </w: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hAnsi="宋体"/>
          <w:sz w:val="24"/>
          <w:szCs w:val="24"/>
        </w:rPr>
      </w:pPr>
    </w:p>
    <w:p w:rsidR="007C03C1" w:rsidRDefault="006C263A" w:rsidP="006F059D">
      <w:pPr>
        <w:snapToGrid w:val="0"/>
        <w:spacing w:line="360" w:lineRule="auto"/>
        <w:ind w:firstLineChars="200" w:firstLine="480"/>
        <w:rPr>
          <w:rFonts w:ascii="方正黑体_GBK" w:eastAsia="方正黑体_GBK" w:hAnsi="方正黑体_GBK" w:cs="方正黑体_GBK"/>
          <w:b/>
          <w:sz w:val="24"/>
          <w:szCs w:val="24"/>
        </w:rPr>
      </w:pPr>
      <w:bookmarkStart w:id="115" w:name="_Toc23035_WPSOffice_Level2"/>
      <w:r>
        <w:rPr>
          <w:rFonts w:ascii="方正黑体_GBK" w:eastAsia="方正黑体_GBK" w:hAnsi="方正黑体_GBK" w:cs="方正黑体_GBK" w:hint="eastAsia"/>
          <w:b/>
          <w:sz w:val="24"/>
          <w:szCs w:val="24"/>
        </w:rPr>
        <w:t>四、竞争性谈判文件服务需求响应文件（见第二篇 五、服务需求）</w:t>
      </w:r>
      <w:bookmarkEnd w:id="115"/>
    </w:p>
    <w:p w:rsidR="007C03C1" w:rsidRDefault="006C263A">
      <w:pPr>
        <w:spacing w:line="360" w:lineRule="auto"/>
        <w:ind w:firstLineChars="200" w:firstLine="480"/>
        <w:rPr>
          <w:rFonts w:ascii="方正仿宋_GBK" w:eastAsia="方正仿宋_GBK" w:hAnsi="宋体"/>
          <w:sz w:val="24"/>
          <w:szCs w:val="24"/>
        </w:rPr>
      </w:pPr>
      <w:r>
        <w:rPr>
          <w:rFonts w:ascii="方正仿宋_GBK" w:eastAsia="方正仿宋_GBK" w:hAnsi="宋体"/>
          <w:sz w:val="24"/>
          <w:szCs w:val="24"/>
        </w:rPr>
        <w:t>1.</w:t>
      </w:r>
      <w:r>
        <w:rPr>
          <w:rFonts w:ascii="方正仿宋_GBK" w:eastAsia="方正仿宋_GBK" w:hAnsi="宋体" w:hint="eastAsia"/>
          <w:sz w:val="24"/>
          <w:szCs w:val="24"/>
        </w:rPr>
        <w:t>拟派驻工作</w:t>
      </w:r>
      <w:bookmarkStart w:id="116" w:name="_GoBack"/>
      <w:bookmarkEnd w:id="116"/>
      <w:r>
        <w:rPr>
          <w:rFonts w:ascii="方正仿宋_GBK" w:eastAsia="方正仿宋_GBK" w:hAnsi="宋体" w:hint="eastAsia"/>
          <w:sz w:val="24"/>
          <w:szCs w:val="24"/>
        </w:rPr>
        <w:t>团队成员一览表和国际注册内部控师证书复印件并加盖鲜章；</w:t>
      </w:r>
    </w:p>
    <w:p w:rsidR="007C03C1" w:rsidRDefault="006C263A">
      <w:pPr>
        <w:spacing w:line="360" w:lineRule="auto"/>
        <w:ind w:firstLineChars="200" w:firstLine="480"/>
        <w:rPr>
          <w:rFonts w:ascii="方正仿宋_GBK" w:eastAsia="方正仿宋_GBK" w:hAnsi="宋体"/>
          <w:sz w:val="24"/>
          <w:szCs w:val="24"/>
        </w:rPr>
      </w:pPr>
      <w:r>
        <w:rPr>
          <w:rFonts w:ascii="方正仿宋_GBK" w:eastAsia="方正仿宋_GBK" w:hAnsi="宋体"/>
          <w:sz w:val="24"/>
          <w:szCs w:val="24"/>
        </w:rPr>
        <w:t>2.</w:t>
      </w:r>
      <w:r>
        <w:rPr>
          <w:rFonts w:ascii="方正仿宋_GBK" w:eastAsia="方正仿宋_GBK" w:hAnsi="宋体" w:hint="eastAsia"/>
          <w:sz w:val="24"/>
          <w:szCs w:val="24"/>
        </w:rPr>
        <w:t>内控信息化建设软件著作权复印件加盖鲜章；行政事业单位内控信息化建设服务合同复印件并加盖鲜章；</w:t>
      </w:r>
    </w:p>
    <w:p w:rsidR="007C03C1" w:rsidRDefault="006C263A">
      <w:pPr>
        <w:spacing w:line="360" w:lineRule="auto"/>
        <w:ind w:firstLineChars="200" w:firstLine="480"/>
        <w:rPr>
          <w:rFonts w:ascii="方正仿宋_GBK" w:eastAsia="方正仿宋_GBK" w:hAnsi="宋体"/>
          <w:sz w:val="24"/>
          <w:szCs w:val="24"/>
        </w:rPr>
      </w:pPr>
      <w:r>
        <w:rPr>
          <w:rFonts w:ascii="方正仿宋_GBK" w:eastAsia="方正仿宋_GBK" w:hAnsi="宋体"/>
          <w:sz w:val="24"/>
          <w:szCs w:val="24"/>
        </w:rPr>
        <w:t>3.</w:t>
      </w:r>
      <w:r>
        <w:rPr>
          <w:rFonts w:ascii="方正仿宋_GBK" w:eastAsia="方正仿宋_GBK" w:hAnsi="宋体" w:hint="eastAsia"/>
          <w:sz w:val="24"/>
          <w:szCs w:val="24"/>
        </w:rPr>
        <w:t>iso9001证书复印件并加盖鲜章；</w:t>
      </w:r>
    </w:p>
    <w:p w:rsidR="007C03C1" w:rsidRDefault="006C263A">
      <w:pPr>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4.高校内部控制建设咨询相关业绩（提供2份及以上合同业绩复印件并加盖投标人鲜章）；</w:t>
      </w:r>
    </w:p>
    <w:p w:rsidR="007C03C1" w:rsidRDefault="007C03C1">
      <w:pPr>
        <w:snapToGrid w:val="0"/>
        <w:spacing w:line="360" w:lineRule="auto"/>
        <w:rPr>
          <w:rFonts w:ascii="方正仿宋_GBK" w:eastAsia="方正仿宋_GBK" w:hAnsi="宋体"/>
          <w:b/>
          <w:sz w:val="24"/>
          <w:szCs w:val="24"/>
        </w:rPr>
      </w:pPr>
    </w:p>
    <w:p w:rsidR="007C03C1" w:rsidRDefault="007C03C1">
      <w:pPr>
        <w:snapToGrid w:val="0"/>
        <w:spacing w:line="360" w:lineRule="auto"/>
        <w:rPr>
          <w:rFonts w:ascii="方正仿宋_GBK" w:eastAsia="方正仿宋_GBK" w:hAnsi="宋体"/>
          <w:b/>
          <w:sz w:val="24"/>
          <w:szCs w:val="24"/>
        </w:rPr>
      </w:pPr>
    </w:p>
    <w:p w:rsidR="007C03C1" w:rsidRDefault="007C03C1">
      <w:pPr>
        <w:snapToGrid w:val="0"/>
        <w:spacing w:line="360" w:lineRule="auto"/>
        <w:rPr>
          <w:rFonts w:ascii="方正仿宋_GBK" w:eastAsia="方正仿宋_GBK" w:hAnsi="宋体"/>
          <w:b/>
          <w:sz w:val="24"/>
          <w:szCs w:val="24"/>
        </w:rPr>
      </w:pPr>
    </w:p>
    <w:p w:rsidR="007C03C1" w:rsidRDefault="007C03C1">
      <w:pPr>
        <w:snapToGrid w:val="0"/>
        <w:spacing w:line="360" w:lineRule="auto"/>
        <w:rPr>
          <w:rFonts w:ascii="方正仿宋_GBK" w:eastAsia="方正仿宋_GBK" w:hAnsi="宋体"/>
          <w:b/>
          <w:sz w:val="24"/>
          <w:szCs w:val="24"/>
        </w:rPr>
      </w:pPr>
    </w:p>
    <w:p w:rsidR="007C03C1" w:rsidRDefault="007C03C1">
      <w:pPr>
        <w:snapToGrid w:val="0"/>
        <w:spacing w:line="360" w:lineRule="auto"/>
        <w:rPr>
          <w:rFonts w:ascii="方正仿宋_GBK" w:eastAsia="方正仿宋_GBK" w:hAnsi="宋体"/>
          <w:b/>
          <w:sz w:val="24"/>
          <w:szCs w:val="24"/>
        </w:rPr>
      </w:pPr>
    </w:p>
    <w:p w:rsidR="007C03C1" w:rsidRDefault="007C03C1">
      <w:pPr>
        <w:snapToGrid w:val="0"/>
        <w:spacing w:line="360" w:lineRule="auto"/>
        <w:rPr>
          <w:rFonts w:ascii="方正仿宋_GBK" w:eastAsia="方正仿宋_GBK" w:hAnsi="宋体"/>
          <w:b/>
          <w:sz w:val="24"/>
          <w:szCs w:val="24"/>
        </w:rPr>
      </w:pPr>
    </w:p>
    <w:p w:rsidR="007C03C1" w:rsidRDefault="007C03C1">
      <w:pPr>
        <w:snapToGrid w:val="0"/>
        <w:spacing w:line="360" w:lineRule="auto"/>
        <w:rPr>
          <w:rFonts w:ascii="方正仿宋_GBK" w:eastAsia="方正仿宋_GBK" w:hAnsi="宋体"/>
          <w:b/>
          <w:sz w:val="24"/>
          <w:szCs w:val="24"/>
        </w:rPr>
      </w:pPr>
    </w:p>
    <w:p w:rsidR="007C03C1" w:rsidRDefault="007C03C1">
      <w:pPr>
        <w:snapToGrid w:val="0"/>
        <w:spacing w:line="360" w:lineRule="auto"/>
        <w:rPr>
          <w:rFonts w:ascii="方正仿宋_GBK" w:eastAsia="方正仿宋_GBK" w:hAnsi="宋体"/>
          <w:b/>
          <w:sz w:val="24"/>
          <w:szCs w:val="24"/>
        </w:rPr>
      </w:pPr>
    </w:p>
    <w:p w:rsidR="007C03C1" w:rsidRDefault="007C03C1">
      <w:pPr>
        <w:snapToGrid w:val="0"/>
        <w:spacing w:line="360" w:lineRule="auto"/>
        <w:rPr>
          <w:rFonts w:ascii="方正仿宋_GBK" w:eastAsia="方正仿宋_GBK" w:hAnsi="宋体"/>
          <w:b/>
          <w:sz w:val="24"/>
          <w:szCs w:val="24"/>
        </w:rPr>
      </w:pPr>
    </w:p>
    <w:p w:rsidR="007C03C1" w:rsidRDefault="007C03C1">
      <w:pPr>
        <w:snapToGrid w:val="0"/>
        <w:spacing w:line="360" w:lineRule="auto"/>
        <w:rPr>
          <w:rFonts w:ascii="方正仿宋_GBK" w:eastAsia="方正仿宋_GBK" w:hAnsi="宋体"/>
          <w:b/>
          <w:sz w:val="24"/>
          <w:szCs w:val="24"/>
        </w:rPr>
      </w:pPr>
    </w:p>
    <w:p w:rsidR="007C03C1" w:rsidRDefault="007C03C1">
      <w:pPr>
        <w:snapToGrid w:val="0"/>
        <w:spacing w:line="360" w:lineRule="auto"/>
        <w:rPr>
          <w:rFonts w:ascii="方正仿宋_GBK" w:eastAsia="方正仿宋_GBK" w:hAnsi="宋体"/>
          <w:b/>
          <w:sz w:val="24"/>
          <w:szCs w:val="24"/>
        </w:rPr>
      </w:pPr>
    </w:p>
    <w:p w:rsidR="007C03C1" w:rsidRDefault="007C03C1">
      <w:pPr>
        <w:snapToGrid w:val="0"/>
        <w:spacing w:line="360" w:lineRule="auto"/>
        <w:rPr>
          <w:rFonts w:ascii="方正仿宋_GBK" w:eastAsia="方正仿宋_GBK" w:hAnsi="宋体"/>
          <w:b/>
          <w:sz w:val="24"/>
          <w:szCs w:val="24"/>
        </w:rPr>
      </w:pPr>
    </w:p>
    <w:p w:rsidR="007C03C1" w:rsidRDefault="007C03C1">
      <w:pPr>
        <w:snapToGrid w:val="0"/>
        <w:spacing w:line="360" w:lineRule="auto"/>
        <w:rPr>
          <w:rFonts w:ascii="方正仿宋_GBK" w:eastAsia="方正仿宋_GBK" w:hAnsi="宋体"/>
          <w:b/>
          <w:sz w:val="24"/>
          <w:szCs w:val="24"/>
        </w:rPr>
      </w:pPr>
    </w:p>
    <w:p w:rsidR="007C03C1" w:rsidRDefault="007C03C1">
      <w:pPr>
        <w:snapToGrid w:val="0"/>
        <w:spacing w:line="360" w:lineRule="auto"/>
        <w:rPr>
          <w:rFonts w:ascii="方正仿宋_GBK" w:eastAsia="方正仿宋_GBK" w:hAnsi="宋体"/>
          <w:b/>
          <w:sz w:val="24"/>
          <w:szCs w:val="24"/>
        </w:rPr>
      </w:pPr>
    </w:p>
    <w:p w:rsidR="007C03C1" w:rsidRDefault="007C03C1">
      <w:pPr>
        <w:snapToGrid w:val="0"/>
        <w:spacing w:line="360" w:lineRule="auto"/>
        <w:rPr>
          <w:rFonts w:ascii="方正仿宋_GBK" w:eastAsia="方正仿宋_GBK" w:hAnsi="宋体"/>
          <w:b/>
          <w:sz w:val="24"/>
          <w:szCs w:val="24"/>
        </w:rPr>
      </w:pPr>
    </w:p>
    <w:p w:rsidR="007C03C1" w:rsidRDefault="007C03C1">
      <w:pPr>
        <w:snapToGrid w:val="0"/>
        <w:spacing w:line="360" w:lineRule="auto"/>
        <w:rPr>
          <w:rFonts w:ascii="方正仿宋_GBK" w:eastAsia="方正仿宋_GBK" w:hAnsi="宋体"/>
          <w:b/>
          <w:sz w:val="24"/>
          <w:szCs w:val="24"/>
        </w:rPr>
      </w:pPr>
    </w:p>
    <w:p w:rsidR="007C03C1" w:rsidRDefault="007C03C1">
      <w:pPr>
        <w:snapToGrid w:val="0"/>
        <w:spacing w:line="360" w:lineRule="auto"/>
        <w:rPr>
          <w:rFonts w:ascii="方正仿宋_GBK" w:eastAsia="方正仿宋_GBK" w:hAnsi="宋体"/>
          <w:b/>
          <w:sz w:val="24"/>
          <w:szCs w:val="24"/>
        </w:rPr>
      </w:pPr>
    </w:p>
    <w:p w:rsidR="007C03C1" w:rsidRDefault="007C03C1">
      <w:pPr>
        <w:snapToGrid w:val="0"/>
        <w:spacing w:line="360" w:lineRule="auto"/>
        <w:rPr>
          <w:rFonts w:ascii="方正仿宋_GBK" w:eastAsia="方正仿宋_GBK" w:hAnsi="宋体"/>
          <w:b/>
          <w:sz w:val="24"/>
          <w:szCs w:val="24"/>
        </w:rPr>
      </w:pPr>
    </w:p>
    <w:p w:rsidR="007C03C1" w:rsidRDefault="007C03C1">
      <w:pPr>
        <w:snapToGrid w:val="0"/>
        <w:spacing w:line="360" w:lineRule="auto"/>
        <w:rPr>
          <w:rFonts w:ascii="方正仿宋_GBK" w:eastAsia="方正仿宋_GBK" w:hAnsi="宋体"/>
          <w:b/>
          <w:sz w:val="24"/>
          <w:szCs w:val="24"/>
        </w:rPr>
      </w:pPr>
    </w:p>
    <w:p w:rsidR="007C03C1" w:rsidRDefault="007C03C1">
      <w:pPr>
        <w:snapToGrid w:val="0"/>
        <w:spacing w:line="360" w:lineRule="auto"/>
        <w:rPr>
          <w:rFonts w:ascii="方正仿宋_GBK" w:eastAsia="方正仿宋_GBK" w:hAnsi="宋体"/>
          <w:b/>
          <w:sz w:val="24"/>
          <w:szCs w:val="24"/>
        </w:rPr>
      </w:pPr>
    </w:p>
    <w:p w:rsidR="007C03C1" w:rsidRDefault="006C263A" w:rsidP="006F059D">
      <w:pPr>
        <w:snapToGrid w:val="0"/>
        <w:spacing w:line="360" w:lineRule="auto"/>
        <w:ind w:firstLineChars="200" w:firstLine="480"/>
        <w:rPr>
          <w:rFonts w:ascii="方正黑体_GBK" w:eastAsia="方正黑体_GBK" w:hAnsi="方正黑体_GBK" w:cs="方正黑体_GBK"/>
          <w:b/>
          <w:sz w:val="24"/>
          <w:szCs w:val="24"/>
        </w:rPr>
      </w:pPr>
      <w:bookmarkStart w:id="117" w:name="_Toc24631_WPSOffice_Level2"/>
      <w:r>
        <w:rPr>
          <w:rFonts w:ascii="方正黑体_GBK" w:eastAsia="方正黑体_GBK" w:hAnsi="方正黑体_GBK" w:cs="方正黑体_GBK" w:hint="eastAsia"/>
          <w:b/>
          <w:sz w:val="24"/>
          <w:szCs w:val="24"/>
        </w:rPr>
        <w:t>五、其他</w:t>
      </w:r>
      <w:bookmarkEnd w:id="117"/>
    </w:p>
    <w:p w:rsidR="007C03C1" w:rsidRDefault="006C263A">
      <w:pPr>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1.投标保证金缴纳情况证明文件</w:t>
      </w:r>
    </w:p>
    <w:p w:rsidR="007C03C1" w:rsidRDefault="006C263A">
      <w:pPr>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2.其他与项目有关的资料（自附）</w:t>
      </w:r>
    </w:p>
    <w:p w:rsidR="007C03C1" w:rsidRDefault="007C03C1">
      <w:pPr>
        <w:snapToGrid w:val="0"/>
        <w:spacing w:line="360" w:lineRule="auto"/>
        <w:rPr>
          <w:rFonts w:ascii="方正仿宋_GBK" w:eastAsia="方正仿宋_GBK" w:hAnsi="宋体"/>
          <w:sz w:val="24"/>
          <w:szCs w:val="24"/>
        </w:rPr>
      </w:pPr>
    </w:p>
    <w:p w:rsidR="007C03C1" w:rsidRDefault="007C03C1">
      <w:pPr>
        <w:snapToGrid w:val="0"/>
        <w:spacing w:line="360" w:lineRule="auto"/>
        <w:rPr>
          <w:rFonts w:ascii="方正仿宋_GBK" w:eastAsia="方正仿宋_GBK"/>
          <w:sz w:val="24"/>
          <w:szCs w:val="24"/>
        </w:rPr>
      </w:pPr>
    </w:p>
    <w:sectPr w:rsidR="007C03C1" w:rsidSect="007C03C1">
      <w:headerReference w:type="default" r:id="rId15"/>
      <w:foot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63A" w:rsidRDefault="006C263A" w:rsidP="007C03C1">
      <w:r>
        <w:separator/>
      </w:r>
    </w:p>
  </w:endnote>
  <w:endnote w:type="continuationSeparator" w:id="0">
    <w:p w:rsidR="006C263A" w:rsidRDefault="006C263A" w:rsidP="007C03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方正仿宋_GBK">
    <w:altName w:val="微软雅黑"/>
    <w:charset w:val="86"/>
    <w:family w:val="script"/>
    <w:pitch w:val="fixed"/>
    <w:sig w:usb0="00000000"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3C1" w:rsidRDefault="006C263A">
    <w:pPr>
      <w:pStyle w:val="a6"/>
      <w:jc w:val="center"/>
    </w:pPr>
    <w:r>
      <w:rPr>
        <w:lang w:val="zh-CN"/>
      </w:rPr>
      <w:t xml:space="preserve"> </w:t>
    </w:r>
    <w:r w:rsidR="006F059D">
      <w:rPr>
        <w:b/>
        <w:bCs/>
        <w:sz w:val="24"/>
        <w:szCs w:val="24"/>
      </w:rPr>
      <w:fldChar w:fldCharType="begin"/>
    </w:r>
    <w:r>
      <w:rPr>
        <w:b/>
        <w:bCs/>
      </w:rPr>
      <w:instrText>PAGE</w:instrText>
    </w:r>
    <w:r w:rsidR="006F059D">
      <w:rPr>
        <w:b/>
        <w:bCs/>
        <w:sz w:val="24"/>
        <w:szCs w:val="24"/>
      </w:rPr>
      <w:fldChar w:fldCharType="separate"/>
    </w:r>
    <w:r w:rsidR="00FA3381">
      <w:rPr>
        <w:b/>
        <w:bCs/>
        <w:noProof/>
      </w:rPr>
      <w:t>- 1 -</w:t>
    </w:r>
    <w:r w:rsidR="006F059D">
      <w:rPr>
        <w:b/>
        <w:bCs/>
        <w:sz w:val="24"/>
        <w:szCs w:val="24"/>
      </w:rPr>
      <w:fldChar w:fldCharType="end"/>
    </w:r>
    <w:r>
      <w:rPr>
        <w:lang w:val="zh-CN"/>
      </w:rPr>
      <w:t xml:space="preserve"> / </w:t>
    </w:r>
    <w:r w:rsidR="006F059D">
      <w:rPr>
        <w:b/>
        <w:bCs/>
        <w:sz w:val="24"/>
        <w:szCs w:val="24"/>
      </w:rPr>
      <w:fldChar w:fldCharType="begin"/>
    </w:r>
    <w:r>
      <w:rPr>
        <w:b/>
        <w:bCs/>
      </w:rPr>
      <w:instrText>NUMPAGES</w:instrText>
    </w:r>
    <w:r w:rsidR="006F059D">
      <w:rPr>
        <w:b/>
        <w:bCs/>
        <w:sz w:val="24"/>
        <w:szCs w:val="24"/>
      </w:rPr>
      <w:fldChar w:fldCharType="separate"/>
    </w:r>
    <w:r w:rsidR="00FA3381">
      <w:rPr>
        <w:b/>
        <w:bCs/>
        <w:noProof/>
      </w:rPr>
      <w:t>28</w:t>
    </w:r>
    <w:r w:rsidR="006F059D">
      <w:rPr>
        <w:b/>
        <w:bCs/>
        <w:sz w:val="24"/>
        <w:szCs w:val="24"/>
      </w:rPr>
      <w:fldChar w:fldCharType="end"/>
    </w:r>
  </w:p>
  <w:p w:rsidR="007C03C1" w:rsidRDefault="007C03C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839020"/>
    </w:sdtPr>
    <w:sdtContent>
      <w:sdt>
        <w:sdtPr>
          <w:id w:val="1728636285"/>
        </w:sdtPr>
        <w:sdtContent>
          <w:p w:rsidR="007C03C1" w:rsidRDefault="006C263A">
            <w:pPr>
              <w:pStyle w:val="a6"/>
              <w:jc w:val="center"/>
            </w:pPr>
            <w:r>
              <w:rPr>
                <w:lang w:val="zh-CN"/>
              </w:rPr>
              <w:t xml:space="preserve"> </w:t>
            </w:r>
            <w:r w:rsidR="006F059D">
              <w:rPr>
                <w:b/>
                <w:bCs/>
                <w:sz w:val="24"/>
                <w:szCs w:val="24"/>
              </w:rPr>
              <w:fldChar w:fldCharType="begin"/>
            </w:r>
            <w:r>
              <w:rPr>
                <w:b/>
                <w:bCs/>
              </w:rPr>
              <w:instrText>PAGE</w:instrText>
            </w:r>
            <w:r w:rsidR="006F059D">
              <w:rPr>
                <w:b/>
                <w:bCs/>
                <w:sz w:val="24"/>
                <w:szCs w:val="24"/>
              </w:rPr>
              <w:fldChar w:fldCharType="separate"/>
            </w:r>
            <w:r w:rsidR="00FA3381">
              <w:rPr>
                <w:b/>
                <w:bCs/>
                <w:noProof/>
              </w:rPr>
              <w:t>19</w:t>
            </w:r>
            <w:r w:rsidR="006F059D">
              <w:rPr>
                <w:b/>
                <w:bCs/>
                <w:sz w:val="24"/>
                <w:szCs w:val="24"/>
              </w:rPr>
              <w:fldChar w:fldCharType="end"/>
            </w:r>
            <w:r>
              <w:rPr>
                <w:lang w:val="zh-CN"/>
              </w:rPr>
              <w:t xml:space="preserve"> / </w:t>
            </w:r>
            <w:r w:rsidR="006F059D">
              <w:rPr>
                <w:b/>
                <w:bCs/>
                <w:sz w:val="24"/>
                <w:szCs w:val="24"/>
              </w:rPr>
              <w:fldChar w:fldCharType="begin"/>
            </w:r>
            <w:r>
              <w:rPr>
                <w:b/>
                <w:bCs/>
              </w:rPr>
              <w:instrText>NUMPAGES</w:instrText>
            </w:r>
            <w:r w:rsidR="006F059D">
              <w:rPr>
                <w:b/>
                <w:bCs/>
                <w:sz w:val="24"/>
                <w:szCs w:val="24"/>
              </w:rPr>
              <w:fldChar w:fldCharType="separate"/>
            </w:r>
            <w:r w:rsidR="00FA3381">
              <w:rPr>
                <w:b/>
                <w:bCs/>
                <w:noProof/>
              </w:rPr>
              <w:t>28</w:t>
            </w:r>
            <w:r w:rsidR="006F059D">
              <w:rPr>
                <w:b/>
                <w:bCs/>
                <w:sz w:val="24"/>
                <w:szCs w:val="24"/>
              </w:rPr>
              <w:fldChar w:fldCharType="end"/>
            </w:r>
          </w:p>
        </w:sdtContent>
      </w:sdt>
    </w:sdtContent>
  </w:sdt>
  <w:p w:rsidR="007C03C1" w:rsidRDefault="007C03C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63A" w:rsidRDefault="006C263A" w:rsidP="007C03C1">
      <w:r>
        <w:separator/>
      </w:r>
    </w:p>
  </w:footnote>
  <w:footnote w:type="continuationSeparator" w:id="0">
    <w:p w:rsidR="006C263A" w:rsidRDefault="006C263A" w:rsidP="007C03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3C1" w:rsidRDefault="007C03C1">
    <w:pPr>
      <w:pStyle w:val="a7"/>
      <w:jc w:val="both"/>
      <w:rPr>
        <w:rFonts w:ascii="方正仿宋_GBK" w:eastAsia="方正仿宋_GBK"/>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3C1" w:rsidRDefault="006C263A">
    <w:pPr>
      <w:pStyle w:val="a7"/>
      <w:jc w:val="both"/>
      <w:rPr>
        <w:rFonts w:ascii="方正仿宋_GBK" w:eastAsia="方正仿宋_GBK"/>
        <w:sz w:val="21"/>
        <w:szCs w:val="21"/>
      </w:rPr>
    </w:pPr>
    <w:r>
      <w:rPr>
        <w:rFonts w:ascii="方正仿宋_GBK" w:eastAsia="方正仿宋_GBK" w:hint="eastAsia"/>
        <w:sz w:val="21"/>
        <w:szCs w:val="21"/>
      </w:rPr>
      <w:t>重庆建筑工程职业学院</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5673B31"/>
    <w:rsid w:val="001054C7"/>
    <w:rsid w:val="0018751E"/>
    <w:rsid w:val="0034763D"/>
    <w:rsid w:val="00374D5F"/>
    <w:rsid w:val="003A63CB"/>
    <w:rsid w:val="003D5D3F"/>
    <w:rsid w:val="0042220C"/>
    <w:rsid w:val="004B69FD"/>
    <w:rsid w:val="004C0D01"/>
    <w:rsid w:val="004E2F2C"/>
    <w:rsid w:val="006069BE"/>
    <w:rsid w:val="006C263A"/>
    <w:rsid w:val="006F059D"/>
    <w:rsid w:val="00714943"/>
    <w:rsid w:val="007234B6"/>
    <w:rsid w:val="0075090B"/>
    <w:rsid w:val="00767CAC"/>
    <w:rsid w:val="0078471C"/>
    <w:rsid w:val="007C03C1"/>
    <w:rsid w:val="007F6271"/>
    <w:rsid w:val="00893705"/>
    <w:rsid w:val="008C0BDA"/>
    <w:rsid w:val="0091079A"/>
    <w:rsid w:val="00944226"/>
    <w:rsid w:val="009675C4"/>
    <w:rsid w:val="009F1FC0"/>
    <w:rsid w:val="00A13293"/>
    <w:rsid w:val="00A14FE3"/>
    <w:rsid w:val="00A247F6"/>
    <w:rsid w:val="00A657ED"/>
    <w:rsid w:val="00A7776C"/>
    <w:rsid w:val="00AE259D"/>
    <w:rsid w:val="00B36154"/>
    <w:rsid w:val="00BF2BBF"/>
    <w:rsid w:val="00C52223"/>
    <w:rsid w:val="00C75D53"/>
    <w:rsid w:val="00C84CC1"/>
    <w:rsid w:val="00D74A55"/>
    <w:rsid w:val="00D8591C"/>
    <w:rsid w:val="00DA38E3"/>
    <w:rsid w:val="00F80977"/>
    <w:rsid w:val="00F87641"/>
    <w:rsid w:val="00FA3381"/>
    <w:rsid w:val="01576FCF"/>
    <w:rsid w:val="029D7777"/>
    <w:rsid w:val="03AF00E4"/>
    <w:rsid w:val="03D23E54"/>
    <w:rsid w:val="05170E26"/>
    <w:rsid w:val="07326886"/>
    <w:rsid w:val="0C5C58C8"/>
    <w:rsid w:val="0CD56B06"/>
    <w:rsid w:val="0D0635CB"/>
    <w:rsid w:val="0E4A4EED"/>
    <w:rsid w:val="10CB5E3D"/>
    <w:rsid w:val="11C25DD0"/>
    <w:rsid w:val="15301759"/>
    <w:rsid w:val="17123BC4"/>
    <w:rsid w:val="1A503C88"/>
    <w:rsid w:val="1C882989"/>
    <w:rsid w:val="1FD74AB6"/>
    <w:rsid w:val="208847E7"/>
    <w:rsid w:val="210E1946"/>
    <w:rsid w:val="213A7688"/>
    <w:rsid w:val="24FE379E"/>
    <w:rsid w:val="288454E5"/>
    <w:rsid w:val="291E2A63"/>
    <w:rsid w:val="299D5329"/>
    <w:rsid w:val="2BB82F25"/>
    <w:rsid w:val="2C844818"/>
    <w:rsid w:val="2D7B6C91"/>
    <w:rsid w:val="2E312BC5"/>
    <w:rsid w:val="30B44D86"/>
    <w:rsid w:val="30D2536E"/>
    <w:rsid w:val="32DC3417"/>
    <w:rsid w:val="33F74B7B"/>
    <w:rsid w:val="35673B31"/>
    <w:rsid w:val="38012D1A"/>
    <w:rsid w:val="39855638"/>
    <w:rsid w:val="39934982"/>
    <w:rsid w:val="399D3C95"/>
    <w:rsid w:val="3AB9250C"/>
    <w:rsid w:val="3E032108"/>
    <w:rsid w:val="3EFB5AFD"/>
    <w:rsid w:val="3FC23B64"/>
    <w:rsid w:val="3FE855C1"/>
    <w:rsid w:val="410A79B8"/>
    <w:rsid w:val="44B52E0A"/>
    <w:rsid w:val="483D6B39"/>
    <w:rsid w:val="49747306"/>
    <w:rsid w:val="49997934"/>
    <w:rsid w:val="4A420ECF"/>
    <w:rsid w:val="51076CEE"/>
    <w:rsid w:val="51E14930"/>
    <w:rsid w:val="5626311C"/>
    <w:rsid w:val="568524E6"/>
    <w:rsid w:val="58705ECC"/>
    <w:rsid w:val="59C2591F"/>
    <w:rsid w:val="5BD63695"/>
    <w:rsid w:val="5C667E69"/>
    <w:rsid w:val="618E4352"/>
    <w:rsid w:val="62CE1A60"/>
    <w:rsid w:val="6328036A"/>
    <w:rsid w:val="65016242"/>
    <w:rsid w:val="66DB5710"/>
    <w:rsid w:val="68231A7A"/>
    <w:rsid w:val="6C150A32"/>
    <w:rsid w:val="6C8D26A0"/>
    <w:rsid w:val="6CE42525"/>
    <w:rsid w:val="6D535020"/>
    <w:rsid w:val="6DD5567F"/>
    <w:rsid w:val="6EB216A9"/>
    <w:rsid w:val="6FF82489"/>
    <w:rsid w:val="70B22CDE"/>
    <w:rsid w:val="719B7195"/>
    <w:rsid w:val="74325175"/>
    <w:rsid w:val="746F3A57"/>
    <w:rsid w:val="7944079E"/>
    <w:rsid w:val="7C4120E2"/>
    <w:rsid w:val="7CA05D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Body Text Indent"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03C1"/>
    <w:pPr>
      <w:widowControl w:val="0"/>
      <w:jc w:val="both"/>
    </w:pPr>
    <w:rPr>
      <w:kern w:val="2"/>
      <w:sz w:val="28"/>
    </w:rPr>
  </w:style>
  <w:style w:type="paragraph" w:styleId="1">
    <w:name w:val="heading 1"/>
    <w:basedOn w:val="a"/>
    <w:next w:val="a"/>
    <w:qFormat/>
    <w:rsid w:val="007C03C1"/>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qFormat/>
    <w:rsid w:val="007C03C1"/>
    <w:pPr>
      <w:keepNext/>
      <w:keepLines/>
      <w:adjustRightInd w:val="0"/>
      <w:snapToGrid w:val="0"/>
      <w:spacing w:line="360" w:lineRule="auto"/>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C03C1"/>
    <w:pPr>
      <w:adjustRightInd w:val="0"/>
      <w:snapToGrid w:val="0"/>
      <w:spacing w:line="360" w:lineRule="auto"/>
      <w:ind w:firstLine="420"/>
    </w:pPr>
    <w:rPr>
      <w:sz w:val="24"/>
    </w:rPr>
  </w:style>
  <w:style w:type="paragraph" w:styleId="a4">
    <w:name w:val="annotation text"/>
    <w:basedOn w:val="a"/>
    <w:qFormat/>
    <w:rsid w:val="007C03C1"/>
    <w:pPr>
      <w:widowControl/>
      <w:tabs>
        <w:tab w:val="left" w:pos="1134"/>
      </w:tabs>
      <w:adjustRightInd w:val="0"/>
      <w:snapToGrid w:val="0"/>
      <w:spacing w:line="280" w:lineRule="atLeast"/>
      <w:jc w:val="left"/>
    </w:pPr>
    <w:rPr>
      <w:rFonts w:eastAsia="PMingLiU"/>
      <w:kern w:val="0"/>
      <w:sz w:val="24"/>
      <w:lang w:eastAsia="zh-TW"/>
    </w:rPr>
  </w:style>
  <w:style w:type="paragraph" w:styleId="a5">
    <w:name w:val="Body Text Indent"/>
    <w:basedOn w:val="a"/>
    <w:qFormat/>
    <w:rsid w:val="007C03C1"/>
    <w:pPr>
      <w:spacing w:line="700" w:lineRule="exact"/>
      <w:ind w:left="960"/>
    </w:pPr>
    <w:rPr>
      <w:sz w:val="44"/>
    </w:rPr>
  </w:style>
  <w:style w:type="paragraph" w:styleId="a6">
    <w:name w:val="footer"/>
    <w:basedOn w:val="a"/>
    <w:link w:val="Char"/>
    <w:uiPriority w:val="99"/>
    <w:qFormat/>
    <w:rsid w:val="007C03C1"/>
    <w:pPr>
      <w:tabs>
        <w:tab w:val="center" w:pos="4153"/>
        <w:tab w:val="right" w:pos="8306"/>
      </w:tabs>
      <w:snapToGrid w:val="0"/>
      <w:jc w:val="left"/>
    </w:pPr>
    <w:rPr>
      <w:sz w:val="18"/>
    </w:rPr>
  </w:style>
  <w:style w:type="paragraph" w:styleId="a7">
    <w:name w:val="header"/>
    <w:basedOn w:val="a"/>
    <w:link w:val="Char0"/>
    <w:uiPriority w:val="99"/>
    <w:qFormat/>
    <w:rsid w:val="007C03C1"/>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7C03C1"/>
    <w:pPr>
      <w:spacing w:beforeAutospacing="1" w:afterAutospacing="1"/>
      <w:jc w:val="left"/>
    </w:pPr>
    <w:rPr>
      <w:kern w:val="0"/>
      <w:sz w:val="24"/>
    </w:rPr>
  </w:style>
  <w:style w:type="character" w:styleId="a9">
    <w:name w:val="page number"/>
    <w:basedOn w:val="a0"/>
    <w:qFormat/>
    <w:rsid w:val="007C03C1"/>
  </w:style>
  <w:style w:type="character" w:styleId="aa">
    <w:name w:val="FollowedHyperlink"/>
    <w:basedOn w:val="a0"/>
    <w:qFormat/>
    <w:rsid w:val="007C03C1"/>
    <w:rPr>
      <w:color w:val="333333"/>
      <w:u w:val="none"/>
    </w:rPr>
  </w:style>
  <w:style w:type="character" w:styleId="ab">
    <w:name w:val="Hyperlink"/>
    <w:basedOn w:val="a0"/>
    <w:uiPriority w:val="99"/>
    <w:qFormat/>
    <w:rsid w:val="007C03C1"/>
    <w:rPr>
      <w:color w:val="0000FF"/>
      <w:u w:val="single"/>
    </w:rPr>
  </w:style>
  <w:style w:type="character" w:styleId="ac">
    <w:name w:val="annotation reference"/>
    <w:basedOn w:val="a0"/>
    <w:qFormat/>
    <w:rsid w:val="007C03C1"/>
    <w:rPr>
      <w:sz w:val="21"/>
      <w:szCs w:val="21"/>
    </w:rPr>
  </w:style>
  <w:style w:type="character" w:customStyle="1" w:styleId="tab1on">
    <w:name w:val="tab1_on"/>
    <w:basedOn w:val="a0"/>
    <w:qFormat/>
    <w:rsid w:val="007C03C1"/>
  </w:style>
  <w:style w:type="character" w:customStyle="1" w:styleId="tab2">
    <w:name w:val="tab2"/>
    <w:basedOn w:val="a0"/>
    <w:qFormat/>
    <w:rsid w:val="007C03C1"/>
  </w:style>
  <w:style w:type="character" w:customStyle="1" w:styleId="tab2on">
    <w:name w:val="tab2_on"/>
    <w:basedOn w:val="a0"/>
    <w:qFormat/>
    <w:rsid w:val="007C03C1"/>
  </w:style>
  <w:style w:type="character" w:customStyle="1" w:styleId="tab2on1">
    <w:name w:val="tab2_on1"/>
    <w:basedOn w:val="a0"/>
    <w:qFormat/>
    <w:rsid w:val="007C03C1"/>
  </w:style>
  <w:style w:type="character" w:customStyle="1" w:styleId="tab2on2">
    <w:name w:val="tab2_on2"/>
    <w:basedOn w:val="a0"/>
    <w:qFormat/>
    <w:rsid w:val="007C03C1"/>
  </w:style>
  <w:style w:type="character" w:customStyle="1" w:styleId="tab2on3">
    <w:name w:val="tab2_on3"/>
    <w:basedOn w:val="a0"/>
    <w:qFormat/>
    <w:rsid w:val="007C03C1"/>
  </w:style>
  <w:style w:type="character" w:customStyle="1" w:styleId="tab2on4">
    <w:name w:val="tab2_on4"/>
    <w:basedOn w:val="a0"/>
    <w:qFormat/>
    <w:rsid w:val="007C03C1"/>
  </w:style>
  <w:style w:type="character" w:customStyle="1" w:styleId="tab2on5">
    <w:name w:val="tab2_on5"/>
    <w:basedOn w:val="a0"/>
    <w:qFormat/>
    <w:rsid w:val="007C03C1"/>
  </w:style>
  <w:style w:type="character" w:customStyle="1" w:styleId="tab1">
    <w:name w:val="tab1"/>
    <w:basedOn w:val="a0"/>
    <w:qFormat/>
    <w:rsid w:val="007C03C1"/>
  </w:style>
  <w:style w:type="character" w:customStyle="1" w:styleId="tab11">
    <w:name w:val="tab11"/>
    <w:basedOn w:val="a0"/>
    <w:qFormat/>
    <w:rsid w:val="007C03C1"/>
  </w:style>
  <w:style w:type="character" w:customStyle="1" w:styleId="tab12">
    <w:name w:val="tab12"/>
    <w:basedOn w:val="a0"/>
    <w:qFormat/>
    <w:rsid w:val="007C03C1"/>
  </w:style>
  <w:style w:type="character" w:customStyle="1" w:styleId="tab13">
    <w:name w:val="tab13"/>
    <w:basedOn w:val="a0"/>
    <w:qFormat/>
    <w:rsid w:val="007C03C1"/>
  </w:style>
  <w:style w:type="character" w:customStyle="1" w:styleId="tab14">
    <w:name w:val="tab14"/>
    <w:basedOn w:val="a0"/>
    <w:qFormat/>
    <w:rsid w:val="007C03C1"/>
  </w:style>
  <w:style w:type="character" w:customStyle="1" w:styleId="tab15">
    <w:name w:val="tab15"/>
    <w:basedOn w:val="a0"/>
    <w:qFormat/>
    <w:rsid w:val="007C03C1"/>
  </w:style>
  <w:style w:type="character" w:customStyle="1" w:styleId="tab1on1">
    <w:name w:val="tab1_on1"/>
    <w:basedOn w:val="a0"/>
    <w:qFormat/>
    <w:rsid w:val="007C03C1"/>
  </w:style>
  <w:style w:type="character" w:customStyle="1" w:styleId="tab1on2">
    <w:name w:val="tab1_on2"/>
    <w:basedOn w:val="a0"/>
    <w:qFormat/>
    <w:rsid w:val="007C03C1"/>
  </w:style>
  <w:style w:type="character" w:customStyle="1" w:styleId="tab1on3">
    <w:name w:val="tab1_on3"/>
    <w:basedOn w:val="a0"/>
    <w:qFormat/>
    <w:rsid w:val="007C03C1"/>
  </w:style>
  <w:style w:type="character" w:customStyle="1" w:styleId="tab1on4">
    <w:name w:val="tab1_on4"/>
    <w:basedOn w:val="a0"/>
    <w:qFormat/>
    <w:rsid w:val="007C03C1"/>
  </w:style>
  <w:style w:type="character" w:customStyle="1" w:styleId="tab1on5">
    <w:name w:val="tab1_on5"/>
    <w:basedOn w:val="a0"/>
    <w:qFormat/>
    <w:rsid w:val="007C03C1"/>
  </w:style>
  <w:style w:type="character" w:customStyle="1" w:styleId="tab21">
    <w:name w:val="tab21"/>
    <w:basedOn w:val="a0"/>
    <w:qFormat/>
    <w:rsid w:val="007C03C1"/>
  </w:style>
  <w:style w:type="character" w:customStyle="1" w:styleId="tab22">
    <w:name w:val="tab22"/>
    <w:basedOn w:val="a0"/>
    <w:qFormat/>
    <w:rsid w:val="007C03C1"/>
  </w:style>
  <w:style w:type="character" w:customStyle="1" w:styleId="tab23">
    <w:name w:val="tab23"/>
    <w:basedOn w:val="a0"/>
    <w:qFormat/>
    <w:rsid w:val="007C03C1"/>
  </w:style>
  <w:style w:type="character" w:customStyle="1" w:styleId="tab24">
    <w:name w:val="tab24"/>
    <w:basedOn w:val="a0"/>
    <w:qFormat/>
    <w:rsid w:val="007C03C1"/>
  </w:style>
  <w:style w:type="character" w:customStyle="1" w:styleId="tab25">
    <w:name w:val="tab25"/>
    <w:basedOn w:val="a0"/>
    <w:qFormat/>
    <w:rsid w:val="007C03C1"/>
  </w:style>
  <w:style w:type="paragraph" w:styleId="ad">
    <w:name w:val="List Paragraph"/>
    <w:basedOn w:val="a"/>
    <w:uiPriority w:val="99"/>
    <w:qFormat/>
    <w:rsid w:val="007C03C1"/>
    <w:pPr>
      <w:ind w:firstLineChars="200" w:firstLine="420"/>
    </w:pPr>
  </w:style>
  <w:style w:type="character" w:customStyle="1" w:styleId="Char0">
    <w:name w:val="页眉 Char"/>
    <w:basedOn w:val="a0"/>
    <w:link w:val="a7"/>
    <w:uiPriority w:val="99"/>
    <w:qFormat/>
    <w:rsid w:val="007C03C1"/>
    <w:rPr>
      <w:kern w:val="2"/>
      <w:sz w:val="18"/>
      <w:szCs w:val="18"/>
    </w:rPr>
  </w:style>
  <w:style w:type="character" w:customStyle="1" w:styleId="Char">
    <w:name w:val="页脚 Char"/>
    <w:basedOn w:val="a0"/>
    <w:link w:val="a6"/>
    <w:uiPriority w:val="99"/>
    <w:qFormat/>
    <w:rsid w:val="007C03C1"/>
    <w:rPr>
      <w:kern w:val="2"/>
      <w:sz w:val="18"/>
    </w:rPr>
  </w:style>
  <w:style w:type="paragraph" w:customStyle="1" w:styleId="WPSOffice1">
    <w:name w:val="WPSOffice手动目录 1"/>
    <w:qFormat/>
    <w:rsid w:val="007C03C1"/>
  </w:style>
  <w:style w:type="paragraph" w:customStyle="1" w:styleId="WPSOffice2">
    <w:name w:val="WPSOffice手动目录 2"/>
    <w:qFormat/>
    <w:rsid w:val="007C03C1"/>
    <w:pPr>
      <w:ind w:leftChars="200" w:left="200"/>
    </w:pPr>
  </w:style>
  <w:style w:type="paragraph" w:styleId="ae">
    <w:name w:val="Balloon Text"/>
    <w:basedOn w:val="a"/>
    <w:link w:val="Char1"/>
    <w:rsid w:val="009675C4"/>
    <w:rPr>
      <w:sz w:val="18"/>
      <w:szCs w:val="18"/>
    </w:rPr>
  </w:style>
  <w:style w:type="character" w:customStyle="1" w:styleId="Char1">
    <w:name w:val="批注框文本 Char"/>
    <w:basedOn w:val="a0"/>
    <w:link w:val="ae"/>
    <w:rsid w:val="009675C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qjzc.edu.cn/" TargetMode="External"/><Relationship Id="rId13" Type="http://schemas.openxmlformats.org/officeDocument/2006/relationships/hyperlink" Target="http://www.creditchina.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hyperlink" Target="http://www.ccgp.gov.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BA4EDE-1FBF-41C1-BA43-BABA71FE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58</TotalTime>
  <Pages>28</Pages>
  <Words>9568</Words>
  <Characters>4045</Characters>
  <Application>Microsoft Office Word</Application>
  <DocSecurity>0</DocSecurity>
  <Lines>33</Lines>
  <Paragraphs>27</Paragraphs>
  <ScaleCrop>false</ScaleCrop>
  <Company>Microsoft</Company>
  <LinksUpToDate>false</LinksUpToDate>
  <CharactersWithSpaces>13586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林朋</dc:creator>
  <cp:lastModifiedBy>Administrator</cp:lastModifiedBy>
  <cp:revision>37</cp:revision>
  <cp:lastPrinted>2018-10-22T03:02:00Z</cp:lastPrinted>
  <dcterms:created xsi:type="dcterms:W3CDTF">2018-10-18T06:35:00Z</dcterms:created>
  <dcterms:modified xsi:type="dcterms:W3CDTF">2018-10-24T02:32:00Z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