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_GBK" w:eastAsia="方正仿宋_GBK"/>
          <w:kern w:val="0"/>
          <w:sz w:val="28"/>
          <w:szCs w:val="28"/>
        </w:rPr>
      </w:pPr>
      <w:r>
        <w:rPr>
          <w:rFonts w:hint="eastAsia" w:ascii="方正仿宋_GBK" w:eastAsia="方正仿宋_GBK"/>
          <w:kern w:val="0"/>
          <w:sz w:val="28"/>
          <w:szCs w:val="28"/>
        </w:rPr>
        <w:t>附件2：</w:t>
      </w:r>
    </w:p>
    <w:tbl>
      <w:tblPr>
        <w:tblStyle w:val="2"/>
        <w:tblW w:w="140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8"/>
        <w:gridCol w:w="1648"/>
        <w:gridCol w:w="1377"/>
        <w:gridCol w:w="4802"/>
        <w:gridCol w:w="982"/>
        <w:gridCol w:w="33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4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重庆建筑工程职业学院______年_____月勤工助学学生考勤表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用工单位：                    岗位名称：               学生姓名：             指导老师：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Cs/>
                <w:color w:val="000000"/>
                <w:kern w:val="0"/>
                <w:sz w:val="28"/>
                <w:szCs w:val="28"/>
              </w:rPr>
              <w:t>工作日期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Cs/>
                <w:color w:val="000000"/>
                <w:kern w:val="0"/>
                <w:sz w:val="28"/>
                <w:szCs w:val="28"/>
              </w:rPr>
              <w:t>具体时间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Cs/>
                <w:color w:val="000000"/>
                <w:kern w:val="0"/>
                <w:sz w:val="28"/>
                <w:szCs w:val="28"/>
              </w:rPr>
              <w:t>工作地点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Cs/>
                <w:color w:val="000000"/>
                <w:kern w:val="0"/>
                <w:sz w:val="28"/>
                <w:szCs w:val="28"/>
              </w:rPr>
              <w:t>工作内容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Cs/>
                <w:color w:val="000000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Cs/>
                <w:color w:val="000000"/>
                <w:kern w:val="0"/>
                <w:sz w:val="28"/>
                <w:szCs w:val="28"/>
              </w:rPr>
              <w:t>时长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Cs/>
                <w:color w:val="000000"/>
                <w:kern w:val="0"/>
                <w:sz w:val="28"/>
                <w:szCs w:val="28"/>
              </w:rPr>
              <w:t>完成情况</w:t>
            </w:r>
            <w:r>
              <w:rPr>
                <w:rStyle w:val="4"/>
                <w:rFonts w:hAnsi="宋体"/>
                <w:b w:val="0"/>
                <w:bCs/>
              </w:rPr>
              <w:t>（安排工作是否完成，是否达到要求，据实记载）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示例：2018.9.1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9:00-11:00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2-118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校对2021年困难学生认定申请表1-300号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2小时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已校对完300份，无误。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4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共计</w:t>
            </w:r>
          </w:p>
        </w:tc>
        <w:tc>
          <w:tcPr>
            <w:tcW w:w="9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</w:rPr>
              <w:t>小时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注：各用工单位在学生每次工作结束后及时记录（手写），一人一份，作为月末报酬计发依据。不超过400元标准的自行留存备查，超过400元标准的须提交学工部存档。其中，学服中心、图书馆、茶室等固定排班岗位，可以排班值班表为报酬计发依据。</w:t>
            </w:r>
          </w:p>
        </w:tc>
      </w:tr>
    </w:tbl>
    <w:p>
      <w:pPr>
        <w:spacing w:line="600" w:lineRule="exact"/>
        <w:rPr>
          <w:rFonts w:ascii="方正黑体_GBK" w:hAnsi="方正黑体_GBK" w:eastAsia="方正黑体_GBK" w:cs="方正黑体_GBK"/>
          <w:b/>
          <w:bCs/>
          <w:kern w:val="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B2FE7"/>
    <w:rsid w:val="449B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楷体_GB2312" w:eastAsia="楷体_GB2312" w:cs="楷体_GB231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2021-08-27T10:23:00Z</dcterms:created>
  <dc:creator>香香</dc:creator>
  <cp:lastModifiedBy>香香</cp:lastModifiedBy>
  <dcterms:modified xsi:type="dcterms:W3CDTF">2021-08-27T10:23:54Z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245465641_cloud</vt:lpwstr>
  </property>
</Properties>
</file>