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表一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春季学期国家助学金增补</w:t>
      </w:r>
      <w:r>
        <w:rPr>
          <w:rFonts w:hint="eastAsia" w:ascii="仿宋_GB2312" w:eastAsia="仿宋_GB2312"/>
          <w:b/>
          <w:bCs/>
          <w:sz w:val="32"/>
          <w:szCs w:val="32"/>
        </w:rPr>
        <w:t>名额分配</w:t>
      </w:r>
    </w:p>
    <w:tbl>
      <w:tblPr>
        <w:tblStyle w:val="2"/>
        <w:tblpPr w:leftFromText="180" w:rightFromText="180" w:vertAnchor="text" w:horzAnchor="page" w:tblpX="1335" w:tblpY="28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1500"/>
        <w:gridCol w:w="1418"/>
        <w:gridCol w:w="1405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eastAsia="zh-CN"/>
              </w:rPr>
              <w:t>系（部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（总计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val="en-US" w:eastAsia="zh-CN"/>
              </w:rPr>
              <w:t>5184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人）</w:t>
            </w:r>
          </w:p>
        </w:tc>
        <w:tc>
          <w:tcPr>
            <w:tcW w:w="6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助学金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（17级2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val="en-US" w:eastAsia="zh-CN"/>
              </w:rPr>
              <w:t>490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人，18级2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val="en-US" w:eastAsia="zh-CN"/>
              </w:rPr>
              <w:t>694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人参评）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一等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二等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三等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土木工程系（1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157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9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建设管理与房地产系（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2062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16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建筑与艺术系（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859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轨道与机电工程系（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695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交通与市政工程系（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411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合计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137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eastAsia="zh-CN"/>
              </w:rPr>
              <w:t>资助标准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2150元/人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1650元/人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1150元/人</w:t>
            </w:r>
          </w:p>
        </w:tc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0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表二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秋季学期国家助学金</w:t>
      </w:r>
      <w:r>
        <w:rPr>
          <w:rFonts w:hint="eastAsia" w:ascii="仿宋_GB2312" w:eastAsia="仿宋_GB2312"/>
          <w:b/>
          <w:bCs/>
          <w:sz w:val="32"/>
          <w:szCs w:val="32"/>
        </w:rPr>
        <w:t>名额分配</w:t>
      </w:r>
    </w:p>
    <w:tbl>
      <w:tblPr>
        <w:tblStyle w:val="2"/>
        <w:tblpPr w:leftFromText="180" w:rightFromText="180" w:vertAnchor="text" w:horzAnchor="page" w:tblpX="1335" w:tblpY="28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67"/>
        <w:gridCol w:w="1534"/>
        <w:gridCol w:w="1110"/>
        <w:gridCol w:w="1050"/>
        <w:gridCol w:w="1050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（总计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8287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奖学金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（1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2490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人、1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2694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人参评）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励志奖学金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（1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2490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人、1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  <w:lang w:val="en-US" w:eastAsia="zh-CN"/>
              </w:rPr>
              <w:t>2694</w:t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人参评）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助学金（1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、1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、1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人、1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2694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3103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人参评）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一等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二等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三等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37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土木工程系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823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各系部择优推荐2至8名，学院择优评定。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建设管理与房地产系（3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037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建筑与艺术系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495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轨道与机电工程系（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1223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交通与市政工程系（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678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人）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基础部（31人）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合计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49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453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1134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680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2267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  <w:lang w:eastAsia="zh-CN"/>
              </w:rPr>
              <w:t>资助标准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  <w:t>8000元/人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  <w:t>5000元/人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  <w:t>4300元/人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  <w:t>3300元/人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18"/>
                <w:szCs w:val="18"/>
                <w:lang w:val="en-US" w:eastAsia="zh-CN"/>
              </w:rPr>
              <w:t>2300元/人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C653B"/>
    <w:rsid w:val="229C653B"/>
    <w:rsid w:val="25A03C32"/>
    <w:rsid w:val="345009B5"/>
    <w:rsid w:val="38220B82"/>
    <w:rsid w:val="4B6724A4"/>
    <w:rsid w:val="501D529D"/>
    <w:rsid w:val="71E361C4"/>
    <w:rsid w:val="771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2019-09-23T15:43:00Z</dcterms:created>
  <dc:creator>香香</dc:creator>
  <cp:lastModifiedBy>cctc</cp:lastModifiedBy>
  <dcterms:modified xsi:type="dcterms:W3CDTF">2019-09-24T01:46:37Z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